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90" w:rsidRDefault="00022190">
      <w:pPr>
        <w:pStyle w:val="ConsPlusTitle"/>
        <w:jc w:val="center"/>
        <w:outlineLvl w:val="0"/>
      </w:pPr>
      <w:r>
        <w:t>ПРАВИТЕЛЬСТВО МОСКВЫ</w:t>
      </w:r>
    </w:p>
    <w:p w:rsidR="00022190" w:rsidRDefault="00022190">
      <w:pPr>
        <w:pStyle w:val="ConsPlusTitle"/>
        <w:jc w:val="both"/>
      </w:pPr>
    </w:p>
    <w:p w:rsidR="00022190" w:rsidRDefault="00022190">
      <w:pPr>
        <w:pStyle w:val="ConsPlusTitle"/>
        <w:jc w:val="center"/>
      </w:pPr>
      <w:r>
        <w:t>ДЕПАРТАМЕНТ ЭКОНОМИЧЕСКОЙ ПОЛИТИКИ И РАЗВИТИЯ</w:t>
      </w:r>
    </w:p>
    <w:p w:rsidR="00022190" w:rsidRDefault="00022190">
      <w:pPr>
        <w:pStyle w:val="ConsPlusTitle"/>
        <w:jc w:val="center"/>
      </w:pPr>
      <w:r>
        <w:t>ГОРОДА МОСКВЫ</w:t>
      </w:r>
    </w:p>
    <w:p w:rsidR="00022190" w:rsidRDefault="00022190">
      <w:pPr>
        <w:pStyle w:val="ConsPlusTitle"/>
        <w:jc w:val="both"/>
      </w:pPr>
    </w:p>
    <w:p w:rsidR="00022190" w:rsidRDefault="00022190">
      <w:pPr>
        <w:pStyle w:val="ConsPlusTitle"/>
        <w:jc w:val="center"/>
      </w:pPr>
      <w:r>
        <w:t>ПРИКАЗ</w:t>
      </w:r>
    </w:p>
    <w:p w:rsidR="00022190" w:rsidRDefault="00022190">
      <w:pPr>
        <w:pStyle w:val="ConsPlusTitle"/>
        <w:jc w:val="center"/>
      </w:pPr>
      <w:r>
        <w:t>от 20 октября 2023 г. N ДПР-ТР-68/23</w:t>
      </w:r>
    </w:p>
    <w:p w:rsidR="00022190" w:rsidRDefault="00022190">
      <w:pPr>
        <w:pStyle w:val="ConsPlusTitle"/>
        <w:jc w:val="both"/>
      </w:pPr>
    </w:p>
    <w:p w:rsidR="00022190" w:rsidRDefault="00022190">
      <w:pPr>
        <w:pStyle w:val="ConsPlusTitle"/>
        <w:jc w:val="center"/>
      </w:pPr>
      <w:r>
        <w:t>ОБ УСТАНОВЛЕНИИ НА 2024-2028 ГОДЫ ДОЛГОСРОЧНЫХ ТАРИФОВ</w:t>
      </w:r>
    </w:p>
    <w:p w:rsidR="00022190" w:rsidRDefault="00022190">
      <w:pPr>
        <w:pStyle w:val="ConsPlusTitle"/>
        <w:jc w:val="center"/>
      </w:pPr>
      <w:r>
        <w:t>НА ПИТЬЕВУЮ ВОДУ (ПИТЬЕВОЕ ВОДОСНАБЖЕНИЕ) И ВОДООТВЕДЕНИЕ,</w:t>
      </w:r>
    </w:p>
    <w:p w:rsidR="00022190" w:rsidRDefault="00022190">
      <w:pPr>
        <w:pStyle w:val="ConsPlusTitle"/>
        <w:jc w:val="center"/>
      </w:pPr>
      <w:proofErr w:type="gramStart"/>
      <w:r>
        <w:t>ОСУЩЕСТВЛЯЕМЫЕ</w:t>
      </w:r>
      <w:proofErr w:type="gramEnd"/>
      <w:r>
        <w:t xml:space="preserve"> ОБЩЕСТВОМ С ОГРАНИЧЕННОЙ ОТВЕТСТВЕННОСТЬЮ</w:t>
      </w:r>
    </w:p>
    <w:p w:rsidR="00022190" w:rsidRDefault="00022190">
      <w:pPr>
        <w:pStyle w:val="ConsPlusTitle"/>
        <w:jc w:val="center"/>
      </w:pPr>
      <w:r>
        <w:t>"КУЗНЕЦОВСКИЙ КОМБИНАТ"</w:t>
      </w: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Методическими </w:t>
      </w:r>
      <w:hyperlink r:id="rId7">
        <w:r>
          <w:rPr>
            <w:color w:val="0000FF"/>
          </w:rPr>
          <w:t>указаниями</w:t>
        </w:r>
      </w:hyperlink>
      <w:r>
        <w:t xml:space="preserve"> по расчету регулируемых тарифов в сфере водоснабжения и водоотведения, утвержденными приказом Федеральной службы по тарифам от 27.12.2013 N 1746-э (зарегистрирован Минюстом России 25.02.2014, регистрационный N 31412), </w:t>
      </w:r>
      <w:hyperlink r:id="rId8">
        <w:r>
          <w:rPr>
            <w:color w:val="0000FF"/>
          </w:rPr>
          <w:t>Регламентом</w:t>
        </w:r>
      </w:hyperlink>
      <w:r>
        <w:t xml:space="preserve"> установления</w:t>
      </w:r>
      <w:proofErr w:type="gramEnd"/>
      <w:r>
        <w:t xml:space="preserve"> регулируемых тарифов в сфере водоснабжения и водоотведения, утвержденным приказом Федеральной службы по тарифам от 16.07.2014 N 1154-э (зарегистрирован Минюстом России 19.08.2014, регистрационный N 33655), и на основании протокола заседания правления Департамента экономической политики и развития города Москвы от 20.10.2023 N ДПР-П-20.10-2/23 приказываю:</w:t>
      </w:r>
    </w:p>
    <w:p w:rsidR="00022190" w:rsidRDefault="00022190">
      <w:pPr>
        <w:pStyle w:val="ConsPlusNormal"/>
        <w:spacing w:before="220"/>
        <w:ind w:firstLine="540"/>
        <w:jc w:val="both"/>
      </w:pPr>
      <w:r>
        <w:t xml:space="preserve">1. Установить на 2024-2028 годы долгосрочные </w:t>
      </w:r>
      <w:hyperlink w:anchor="P39">
        <w:r>
          <w:rPr>
            <w:color w:val="0000FF"/>
          </w:rPr>
          <w:t>параметры</w:t>
        </w:r>
      </w:hyperlink>
      <w:r>
        <w:t xml:space="preserve"> регулирования тарифов на питьевую воду (питьевое водоснабжение) и водоотведение, осуществляемые обществом с ограниченной ответственностью "Кузнецовский комбинат" (ОГРН 1055005613200), с применением метода индексации (приложение N 1).</w:t>
      </w:r>
    </w:p>
    <w:p w:rsidR="00022190" w:rsidRDefault="00022190">
      <w:pPr>
        <w:pStyle w:val="ConsPlusNormal"/>
        <w:spacing w:before="220"/>
        <w:ind w:firstLine="540"/>
        <w:jc w:val="both"/>
      </w:pPr>
      <w:r>
        <w:t xml:space="preserve">2. Установить на 2024-2028 годы долгосрочные </w:t>
      </w:r>
      <w:hyperlink w:anchor="P117">
        <w:r>
          <w:rPr>
            <w:color w:val="0000FF"/>
          </w:rPr>
          <w:t>тарифы</w:t>
        </w:r>
      </w:hyperlink>
      <w:r>
        <w:t xml:space="preserve"> на питьевую воду (питьевое водоснабжение) и водоотведение, осуществляемые обществом с ограниченной ответственностью "Кузнецовский комбинат" (приложение N 2).</w:t>
      </w:r>
    </w:p>
    <w:p w:rsidR="00022190" w:rsidRDefault="00022190">
      <w:pPr>
        <w:pStyle w:val="ConsPlusNormal"/>
        <w:spacing w:before="220"/>
        <w:ind w:firstLine="540"/>
        <w:jc w:val="both"/>
      </w:pPr>
      <w:r>
        <w:t xml:space="preserve">3. </w:t>
      </w:r>
      <w:hyperlink w:anchor="P117">
        <w:r>
          <w:rPr>
            <w:color w:val="0000FF"/>
          </w:rPr>
          <w:t>Тарифы</w:t>
        </w:r>
      </w:hyperlink>
      <w:r>
        <w:t>, указанные в пункте 2 настоящего приказа, действуют с 01.01.2024 по 31.12.2028.</w:t>
      </w:r>
    </w:p>
    <w:p w:rsidR="00022190" w:rsidRDefault="0002219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022190" w:rsidRDefault="00022190">
      <w:pPr>
        <w:pStyle w:val="ConsPlusNormal"/>
        <w:spacing w:before="220"/>
        <w:ind w:firstLine="540"/>
        <w:jc w:val="both"/>
      </w:pPr>
      <w:r>
        <w:t xml:space="preserve">4.1. </w:t>
      </w:r>
      <w:hyperlink r:id="rId9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15.11.2018 N 145-ТР "Об установлении долгосрочных тарифов на питьевую воду (питьевое водоснабжение) и водоотведение, осуществляемые обществом с ограниченной ответственностью "Кузнецовский комбинат", на 2019-2023 годы".</w:t>
      </w:r>
    </w:p>
    <w:p w:rsidR="00022190" w:rsidRDefault="00022190">
      <w:pPr>
        <w:pStyle w:val="ConsPlusNormal"/>
        <w:spacing w:before="220"/>
        <w:ind w:firstLine="540"/>
        <w:jc w:val="both"/>
      </w:pPr>
      <w:r>
        <w:t xml:space="preserve">4.2. </w:t>
      </w:r>
      <w:hyperlink r:id="rId10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17.11.2022 N 252-ТР "О корректировке на 2023 год установленных долгосрочных тарифов на питьевую воду (питьевое водоснабжение) и водоотведение, осуществляемые обществом с ограниченной ответственностью "Кузнецовский комбинат".</w:t>
      </w:r>
    </w:p>
    <w:p w:rsidR="00022190" w:rsidRDefault="00022190">
      <w:pPr>
        <w:pStyle w:val="ConsPlusNormal"/>
        <w:spacing w:before="220"/>
        <w:ind w:firstLine="540"/>
        <w:jc w:val="both"/>
      </w:pPr>
      <w:r>
        <w:t>5. Настоящий приказ вступает в силу с 01.01.2024.</w:t>
      </w: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right"/>
      </w:pPr>
      <w:r>
        <w:t>Заместитель руководителя</w:t>
      </w:r>
    </w:p>
    <w:p w:rsidR="00022190" w:rsidRDefault="00022190">
      <w:pPr>
        <w:pStyle w:val="ConsPlusNormal"/>
        <w:jc w:val="right"/>
      </w:pPr>
      <w:r>
        <w:t xml:space="preserve">Департамента </w:t>
      </w:r>
      <w:proofErr w:type="gramStart"/>
      <w:r>
        <w:t>экономической</w:t>
      </w:r>
      <w:proofErr w:type="gramEnd"/>
    </w:p>
    <w:p w:rsidR="00022190" w:rsidRDefault="00022190">
      <w:pPr>
        <w:pStyle w:val="ConsPlusNormal"/>
        <w:jc w:val="right"/>
      </w:pPr>
      <w:r>
        <w:t>политики и развития</w:t>
      </w:r>
    </w:p>
    <w:p w:rsidR="00022190" w:rsidRDefault="00022190">
      <w:pPr>
        <w:pStyle w:val="ConsPlusNormal"/>
        <w:jc w:val="right"/>
      </w:pPr>
      <w:r>
        <w:t>города Москвы</w:t>
      </w:r>
    </w:p>
    <w:p w:rsidR="00022190" w:rsidRDefault="00022190">
      <w:pPr>
        <w:pStyle w:val="ConsPlusNormal"/>
        <w:jc w:val="right"/>
      </w:pPr>
      <w:r>
        <w:t>Д.В. Путин</w:t>
      </w: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right"/>
        <w:outlineLvl w:val="0"/>
      </w:pPr>
      <w:r>
        <w:t>Приложение N 1</w:t>
      </w:r>
    </w:p>
    <w:p w:rsidR="00022190" w:rsidRDefault="00022190">
      <w:pPr>
        <w:pStyle w:val="ConsPlusNormal"/>
        <w:jc w:val="right"/>
      </w:pPr>
      <w:r>
        <w:t>к приказу Департамента</w:t>
      </w:r>
    </w:p>
    <w:p w:rsidR="00022190" w:rsidRDefault="00022190">
      <w:pPr>
        <w:pStyle w:val="ConsPlusNormal"/>
        <w:jc w:val="right"/>
      </w:pPr>
      <w:r>
        <w:t>экономической политики</w:t>
      </w:r>
    </w:p>
    <w:p w:rsidR="00022190" w:rsidRDefault="00022190">
      <w:pPr>
        <w:pStyle w:val="ConsPlusNormal"/>
        <w:jc w:val="right"/>
      </w:pPr>
      <w:r>
        <w:t>и развития города Москвы</w:t>
      </w:r>
    </w:p>
    <w:p w:rsidR="00022190" w:rsidRDefault="00022190">
      <w:pPr>
        <w:pStyle w:val="ConsPlusNormal"/>
        <w:jc w:val="right"/>
      </w:pPr>
      <w:r>
        <w:t>от 20 октября 2023 г. N ДПР-ТР-68/23</w:t>
      </w: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Title"/>
        <w:jc w:val="center"/>
      </w:pPr>
      <w:bookmarkStart w:id="0" w:name="P39"/>
      <w:bookmarkEnd w:id="0"/>
      <w:r>
        <w:t>ДОЛГОСРОЧНЫЕ ПАРАМЕТРЫ</w:t>
      </w:r>
    </w:p>
    <w:p w:rsidR="00022190" w:rsidRDefault="00022190">
      <w:pPr>
        <w:pStyle w:val="ConsPlusTitle"/>
        <w:jc w:val="center"/>
      </w:pPr>
      <w:proofErr w:type="gramStart"/>
      <w:r>
        <w:t>РЕГУЛИРОВАНИЯ ТАРИФОВ НА ПИТЬЕВУЮ ВОДУ (ПИТЬЕВОЕ</w:t>
      </w:r>
      <w:proofErr w:type="gramEnd"/>
    </w:p>
    <w:p w:rsidR="00022190" w:rsidRDefault="00022190">
      <w:pPr>
        <w:pStyle w:val="ConsPlusTitle"/>
        <w:jc w:val="center"/>
      </w:pPr>
      <w:proofErr w:type="gramStart"/>
      <w:r>
        <w:t>ВОДОСНАБЖЕНИЕ) И ВОДООТВЕДЕНИЕ, ОСУЩЕСТВЛЯЕМЫЕ ОБЩЕСТВОМ</w:t>
      </w:r>
      <w:proofErr w:type="gramEnd"/>
    </w:p>
    <w:p w:rsidR="00022190" w:rsidRDefault="00022190">
      <w:pPr>
        <w:pStyle w:val="ConsPlusTitle"/>
        <w:jc w:val="center"/>
      </w:pPr>
      <w:r>
        <w:t>С ОГРАНИЧЕННОЙ ОТВЕТСТВЕННОСТЬЮ "КУЗНЕЦОВСКИЙ КОМБИНАТ"</w:t>
      </w:r>
    </w:p>
    <w:p w:rsidR="00022190" w:rsidRDefault="000221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1755"/>
        <w:gridCol w:w="724"/>
        <w:gridCol w:w="1531"/>
        <w:gridCol w:w="1716"/>
        <w:gridCol w:w="1071"/>
        <w:gridCol w:w="1701"/>
      </w:tblGrid>
      <w:tr w:rsidR="00022190">
        <w:tc>
          <w:tcPr>
            <w:tcW w:w="542" w:type="dxa"/>
            <w:vMerge w:val="restart"/>
          </w:tcPr>
          <w:p w:rsidR="00022190" w:rsidRDefault="000221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5" w:type="dxa"/>
            <w:vMerge w:val="restart"/>
          </w:tcPr>
          <w:p w:rsidR="00022190" w:rsidRDefault="00022190">
            <w:pPr>
              <w:pStyle w:val="ConsPlusNormal"/>
              <w:jc w:val="center"/>
            </w:pPr>
            <w:r>
              <w:t>Вид товара (услуги)</w:t>
            </w:r>
          </w:p>
        </w:tc>
        <w:tc>
          <w:tcPr>
            <w:tcW w:w="724" w:type="dxa"/>
            <w:vMerge w:val="restart"/>
          </w:tcPr>
          <w:p w:rsidR="00022190" w:rsidRDefault="0002219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531" w:type="dxa"/>
            <w:vMerge w:val="restart"/>
          </w:tcPr>
          <w:p w:rsidR="00022190" w:rsidRDefault="00022190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716" w:type="dxa"/>
            <w:vMerge w:val="restart"/>
          </w:tcPr>
          <w:p w:rsidR="00022190" w:rsidRDefault="00022190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2772" w:type="dxa"/>
            <w:gridSpan w:val="2"/>
          </w:tcPr>
          <w:p w:rsidR="00022190" w:rsidRDefault="00022190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022190">
        <w:tc>
          <w:tcPr>
            <w:tcW w:w="542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755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724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531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71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071" w:type="dxa"/>
          </w:tcPr>
          <w:p w:rsidR="00022190" w:rsidRDefault="00022190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gramStart"/>
            <w:r>
              <w:t>кВт-ч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022190">
        <w:tc>
          <w:tcPr>
            <w:tcW w:w="542" w:type="dxa"/>
            <w:vMerge w:val="restart"/>
          </w:tcPr>
          <w:p w:rsidR="00022190" w:rsidRDefault="00022190">
            <w:pPr>
              <w:pStyle w:val="ConsPlusNormal"/>
            </w:pPr>
            <w:r>
              <w:t>1.</w:t>
            </w:r>
          </w:p>
        </w:tc>
        <w:tc>
          <w:tcPr>
            <w:tcW w:w="1755" w:type="dxa"/>
            <w:vMerge w:val="restart"/>
          </w:tcPr>
          <w:p w:rsidR="00022190" w:rsidRDefault="00022190">
            <w:pPr>
              <w:pStyle w:val="ConsPlusNormal"/>
            </w:pPr>
            <w:r>
              <w:t>Питьевая вода (питьевое водоснабжение)</w:t>
            </w:r>
          </w:p>
        </w:tc>
        <w:tc>
          <w:tcPr>
            <w:tcW w:w="724" w:type="dxa"/>
          </w:tcPr>
          <w:p w:rsidR="00022190" w:rsidRDefault="00022190">
            <w:pPr>
              <w:pStyle w:val="ConsPlusNormal"/>
            </w:pPr>
            <w:r>
              <w:t>2024</w:t>
            </w:r>
          </w:p>
        </w:tc>
        <w:tc>
          <w:tcPr>
            <w:tcW w:w="1531" w:type="dxa"/>
          </w:tcPr>
          <w:p w:rsidR="00022190" w:rsidRDefault="00022190">
            <w:pPr>
              <w:pStyle w:val="ConsPlusNormal"/>
            </w:pPr>
            <w:r>
              <w:t>5680,29</w:t>
            </w:r>
          </w:p>
        </w:tc>
        <w:tc>
          <w:tcPr>
            <w:tcW w:w="1716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</w:tcPr>
          <w:p w:rsidR="00022190" w:rsidRDefault="00022190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</w:pPr>
            <w:r>
              <w:t>0,88</w:t>
            </w:r>
          </w:p>
        </w:tc>
      </w:tr>
      <w:tr w:rsidR="00022190">
        <w:tc>
          <w:tcPr>
            <w:tcW w:w="542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755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724" w:type="dxa"/>
          </w:tcPr>
          <w:p w:rsidR="00022190" w:rsidRDefault="00022190">
            <w:pPr>
              <w:pStyle w:val="ConsPlusNormal"/>
            </w:pPr>
            <w:r>
              <w:t>2025</w:t>
            </w:r>
          </w:p>
        </w:tc>
        <w:tc>
          <w:tcPr>
            <w:tcW w:w="153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022190" w:rsidRDefault="00022190">
            <w:pPr>
              <w:pStyle w:val="ConsPlusNormal"/>
            </w:pPr>
            <w:r>
              <w:t>1</w:t>
            </w:r>
          </w:p>
        </w:tc>
        <w:tc>
          <w:tcPr>
            <w:tcW w:w="1071" w:type="dxa"/>
          </w:tcPr>
          <w:p w:rsidR="00022190" w:rsidRDefault="00022190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</w:pPr>
            <w:r>
              <w:t>0,88</w:t>
            </w:r>
          </w:p>
        </w:tc>
      </w:tr>
      <w:tr w:rsidR="00022190">
        <w:tc>
          <w:tcPr>
            <w:tcW w:w="542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755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724" w:type="dxa"/>
          </w:tcPr>
          <w:p w:rsidR="00022190" w:rsidRDefault="00022190">
            <w:pPr>
              <w:pStyle w:val="ConsPlusNormal"/>
            </w:pPr>
            <w:r>
              <w:t>2026</w:t>
            </w:r>
          </w:p>
        </w:tc>
        <w:tc>
          <w:tcPr>
            <w:tcW w:w="153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022190" w:rsidRDefault="00022190">
            <w:pPr>
              <w:pStyle w:val="ConsPlusNormal"/>
            </w:pPr>
            <w:r>
              <w:t>1</w:t>
            </w:r>
          </w:p>
        </w:tc>
        <w:tc>
          <w:tcPr>
            <w:tcW w:w="1071" w:type="dxa"/>
          </w:tcPr>
          <w:p w:rsidR="00022190" w:rsidRDefault="00022190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</w:pPr>
            <w:r>
              <w:t>0,88</w:t>
            </w:r>
          </w:p>
        </w:tc>
      </w:tr>
      <w:tr w:rsidR="00022190">
        <w:tc>
          <w:tcPr>
            <w:tcW w:w="542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755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724" w:type="dxa"/>
          </w:tcPr>
          <w:p w:rsidR="00022190" w:rsidRDefault="00022190">
            <w:pPr>
              <w:pStyle w:val="ConsPlusNormal"/>
            </w:pPr>
            <w:r>
              <w:t>2027</w:t>
            </w:r>
          </w:p>
        </w:tc>
        <w:tc>
          <w:tcPr>
            <w:tcW w:w="153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022190" w:rsidRDefault="00022190">
            <w:pPr>
              <w:pStyle w:val="ConsPlusNormal"/>
            </w:pPr>
            <w:r>
              <w:t>1</w:t>
            </w:r>
          </w:p>
        </w:tc>
        <w:tc>
          <w:tcPr>
            <w:tcW w:w="1071" w:type="dxa"/>
          </w:tcPr>
          <w:p w:rsidR="00022190" w:rsidRDefault="00022190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</w:pPr>
            <w:r>
              <w:t>0,88</w:t>
            </w:r>
          </w:p>
        </w:tc>
      </w:tr>
      <w:tr w:rsidR="00022190">
        <w:tc>
          <w:tcPr>
            <w:tcW w:w="542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755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724" w:type="dxa"/>
          </w:tcPr>
          <w:p w:rsidR="00022190" w:rsidRDefault="00022190">
            <w:pPr>
              <w:pStyle w:val="ConsPlusNormal"/>
            </w:pPr>
            <w:r>
              <w:t>2028</w:t>
            </w:r>
          </w:p>
        </w:tc>
        <w:tc>
          <w:tcPr>
            <w:tcW w:w="153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022190" w:rsidRDefault="00022190">
            <w:pPr>
              <w:pStyle w:val="ConsPlusNormal"/>
            </w:pPr>
            <w:r>
              <w:t>1</w:t>
            </w:r>
          </w:p>
        </w:tc>
        <w:tc>
          <w:tcPr>
            <w:tcW w:w="1071" w:type="dxa"/>
          </w:tcPr>
          <w:p w:rsidR="00022190" w:rsidRDefault="00022190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</w:pPr>
            <w:r>
              <w:t>0,88</w:t>
            </w:r>
          </w:p>
        </w:tc>
      </w:tr>
      <w:tr w:rsidR="00022190">
        <w:tc>
          <w:tcPr>
            <w:tcW w:w="542" w:type="dxa"/>
            <w:vMerge w:val="restart"/>
          </w:tcPr>
          <w:p w:rsidR="00022190" w:rsidRDefault="00022190">
            <w:pPr>
              <w:pStyle w:val="ConsPlusNormal"/>
            </w:pPr>
            <w:r>
              <w:t>2.</w:t>
            </w:r>
          </w:p>
        </w:tc>
        <w:tc>
          <w:tcPr>
            <w:tcW w:w="1755" w:type="dxa"/>
            <w:vMerge w:val="restart"/>
          </w:tcPr>
          <w:p w:rsidR="00022190" w:rsidRDefault="00022190">
            <w:pPr>
              <w:pStyle w:val="ConsPlusNormal"/>
            </w:pPr>
            <w:r>
              <w:t>Водоотведение</w:t>
            </w:r>
          </w:p>
        </w:tc>
        <w:tc>
          <w:tcPr>
            <w:tcW w:w="724" w:type="dxa"/>
          </w:tcPr>
          <w:p w:rsidR="00022190" w:rsidRDefault="00022190">
            <w:pPr>
              <w:pStyle w:val="ConsPlusNormal"/>
            </w:pPr>
            <w:r>
              <w:t>2024</w:t>
            </w:r>
          </w:p>
        </w:tc>
        <w:tc>
          <w:tcPr>
            <w:tcW w:w="1531" w:type="dxa"/>
          </w:tcPr>
          <w:p w:rsidR="00022190" w:rsidRDefault="00022190">
            <w:pPr>
              <w:pStyle w:val="ConsPlusNormal"/>
            </w:pPr>
            <w:r>
              <w:t>9903,26</w:t>
            </w:r>
          </w:p>
        </w:tc>
        <w:tc>
          <w:tcPr>
            <w:tcW w:w="1716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</w:pPr>
            <w:r>
              <w:t>1,36</w:t>
            </w:r>
          </w:p>
        </w:tc>
      </w:tr>
      <w:tr w:rsidR="00022190">
        <w:tc>
          <w:tcPr>
            <w:tcW w:w="542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755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724" w:type="dxa"/>
          </w:tcPr>
          <w:p w:rsidR="00022190" w:rsidRDefault="00022190">
            <w:pPr>
              <w:pStyle w:val="ConsPlusNormal"/>
            </w:pPr>
            <w:r>
              <w:t>2025</w:t>
            </w:r>
          </w:p>
        </w:tc>
        <w:tc>
          <w:tcPr>
            <w:tcW w:w="153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022190" w:rsidRDefault="00022190">
            <w:pPr>
              <w:pStyle w:val="ConsPlusNormal"/>
            </w:pPr>
            <w:r>
              <w:t>1</w:t>
            </w:r>
          </w:p>
        </w:tc>
        <w:tc>
          <w:tcPr>
            <w:tcW w:w="107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</w:pPr>
            <w:r>
              <w:t>1,36</w:t>
            </w:r>
          </w:p>
        </w:tc>
      </w:tr>
      <w:tr w:rsidR="00022190">
        <w:tc>
          <w:tcPr>
            <w:tcW w:w="542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755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724" w:type="dxa"/>
          </w:tcPr>
          <w:p w:rsidR="00022190" w:rsidRDefault="00022190">
            <w:pPr>
              <w:pStyle w:val="ConsPlusNormal"/>
            </w:pPr>
            <w:r>
              <w:t>2026</w:t>
            </w:r>
          </w:p>
        </w:tc>
        <w:tc>
          <w:tcPr>
            <w:tcW w:w="153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022190" w:rsidRDefault="00022190">
            <w:pPr>
              <w:pStyle w:val="ConsPlusNormal"/>
            </w:pPr>
            <w:r>
              <w:t>1</w:t>
            </w:r>
          </w:p>
        </w:tc>
        <w:tc>
          <w:tcPr>
            <w:tcW w:w="107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</w:pPr>
            <w:r>
              <w:t>1,36</w:t>
            </w:r>
          </w:p>
        </w:tc>
      </w:tr>
      <w:tr w:rsidR="00022190">
        <w:tc>
          <w:tcPr>
            <w:tcW w:w="542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755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724" w:type="dxa"/>
          </w:tcPr>
          <w:p w:rsidR="00022190" w:rsidRDefault="00022190">
            <w:pPr>
              <w:pStyle w:val="ConsPlusNormal"/>
            </w:pPr>
            <w:r>
              <w:t>2027</w:t>
            </w:r>
          </w:p>
        </w:tc>
        <w:tc>
          <w:tcPr>
            <w:tcW w:w="153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022190" w:rsidRDefault="00022190">
            <w:pPr>
              <w:pStyle w:val="ConsPlusNormal"/>
            </w:pPr>
            <w:r>
              <w:t>1</w:t>
            </w:r>
          </w:p>
        </w:tc>
        <w:tc>
          <w:tcPr>
            <w:tcW w:w="107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</w:pPr>
            <w:r>
              <w:t>1,36</w:t>
            </w:r>
          </w:p>
        </w:tc>
      </w:tr>
      <w:tr w:rsidR="00022190">
        <w:tc>
          <w:tcPr>
            <w:tcW w:w="542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755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724" w:type="dxa"/>
          </w:tcPr>
          <w:p w:rsidR="00022190" w:rsidRDefault="00022190">
            <w:pPr>
              <w:pStyle w:val="ConsPlusNormal"/>
            </w:pPr>
            <w:r>
              <w:t>2028</w:t>
            </w:r>
          </w:p>
        </w:tc>
        <w:tc>
          <w:tcPr>
            <w:tcW w:w="153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022190" w:rsidRDefault="00022190">
            <w:pPr>
              <w:pStyle w:val="ConsPlusNormal"/>
            </w:pPr>
            <w:r>
              <w:t>1</w:t>
            </w:r>
          </w:p>
        </w:tc>
        <w:tc>
          <w:tcPr>
            <w:tcW w:w="1071" w:type="dxa"/>
          </w:tcPr>
          <w:p w:rsidR="00022190" w:rsidRDefault="0002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22190" w:rsidRDefault="00022190">
            <w:pPr>
              <w:pStyle w:val="ConsPlusNormal"/>
            </w:pPr>
            <w:r>
              <w:t>1,36</w:t>
            </w:r>
          </w:p>
        </w:tc>
      </w:tr>
    </w:tbl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Normal"/>
        <w:jc w:val="right"/>
        <w:outlineLvl w:val="0"/>
      </w:pPr>
      <w:r>
        <w:lastRenderedPageBreak/>
        <w:t>Приложение N 2</w:t>
      </w:r>
    </w:p>
    <w:p w:rsidR="00022190" w:rsidRDefault="00022190">
      <w:pPr>
        <w:pStyle w:val="ConsPlusNormal"/>
        <w:jc w:val="right"/>
      </w:pPr>
      <w:r>
        <w:t>к приказу Департамента</w:t>
      </w:r>
    </w:p>
    <w:p w:rsidR="00022190" w:rsidRDefault="00022190">
      <w:pPr>
        <w:pStyle w:val="ConsPlusNormal"/>
        <w:jc w:val="right"/>
      </w:pPr>
      <w:r>
        <w:t>экономической политики</w:t>
      </w:r>
    </w:p>
    <w:p w:rsidR="00022190" w:rsidRDefault="00022190">
      <w:pPr>
        <w:pStyle w:val="ConsPlusNormal"/>
        <w:jc w:val="right"/>
      </w:pPr>
      <w:r>
        <w:t>и развития города Москвы</w:t>
      </w:r>
    </w:p>
    <w:p w:rsidR="00022190" w:rsidRDefault="00022190">
      <w:pPr>
        <w:pStyle w:val="ConsPlusNormal"/>
        <w:jc w:val="right"/>
      </w:pPr>
      <w:r>
        <w:t>от 20 октября 2023 г. N ДПР-ТР-68/23</w:t>
      </w:r>
    </w:p>
    <w:p w:rsidR="00022190" w:rsidRDefault="00022190">
      <w:pPr>
        <w:pStyle w:val="ConsPlusNormal"/>
        <w:jc w:val="both"/>
      </w:pPr>
    </w:p>
    <w:p w:rsidR="00022190" w:rsidRDefault="00022190">
      <w:pPr>
        <w:pStyle w:val="ConsPlusTitle"/>
        <w:jc w:val="center"/>
      </w:pPr>
      <w:bookmarkStart w:id="1" w:name="P117"/>
      <w:bookmarkEnd w:id="1"/>
      <w:r>
        <w:t>ТАРИФЫ</w:t>
      </w:r>
    </w:p>
    <w:p w:rsidR="00022190" w:rsidRDefault="00022190">
      <w:pPr>
        <w:pStyle w:val="ConsPlusTitle"/>
        <w:jc w:val="center"/>
      </w:pPr>
      <w:r>
        <w:t>НА ПИТЬЕВУЮ ВОДУ (ПИТЬЕВОЕ ВОДОСНАБЖЕНИЕ) И ВОДООТВЕДЕНИЕ,</w:t>
      </w:r>
    </w:p>
    <w:p w:rsidR="00022190" w:rsidRDefault="00022190">
      <w:pPr>
        <w:pStyle w:val="ConsPlusTitle"/>
        <w:jc w:val="center"/>
      </w:pPr>
      <w:proofErr w:type="gramStart"/>
      <w:r>
        <w:t>ОСУЩЕСТВЛЯЕМЫЕ</w:t>
      </w:r>
      <w:proofErr w:type="gramEnd"/>
      <w:r>
        <w:t xml:space="preserve"> ОБЩЕСТВОМ С ОГРАНИЧЕННОЙ ОТВЕТСТВЕННОСТЬЮ</w:t>
      </w:r>
    </w:p>
    <w:p w:rsidR="00022190" w:rsidRDefault="00022190">
      <w:pPr>
        <w:pStyle w:val="ConsPlusTitle"/>
        <w:jc w:val="center"/>
      </w:pPr>
      <w:r>
        <w:t>"КУЗНЕЦОВСКИЙ КОМБИНАТ"</w:t>
      </w:r>
    </w:p>
    <w:p w:rsidR="00022190" w:rsidRDefault="000221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1928"/>
        <w:gridCol w:w="3005"/>
        <w:gridCol w:w="1843"/>
        <w:gridCol w:w="1644"/>
      </w:tblGrid>
      <w:tr w:rsidR="00022190">
        <w:tc>
          <w:tcPr>
            <w:tcW w:w="596" w:type="dxa"/>
          </w:tcPr>
          <w:p w:rsidR="00022190" w:rsidRDefault="000221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022190" w:rsidRDefault="00022190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005" w:type="dxa"/>
          </w:tcPr>
          <w:p w:rsidR="00022190" w:rsidRDefault="00022190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  <w:jc w:val="center"/>
            </w:pPr>
            <w:r>
              <w:t>Тариф на питьевую воду (питьевое водоснабжение),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  <w:jc w:val="center"/>
            </w:pPr>
            <w:r>
              <w:t>Тариф на водоотведение, руб./м</w:t>
            </w:r>
            <w:r>
              <w:rPr>
                <w:vertAlign w:val="superscript"/>
              </w:rPr>
              <w:t>3</w:t>
            </w:r>
          </w:p>
        </w:tc>
      </w:tr>
      <w:tr w:rsidR="00022190">
        <w:tc>
          <w:tcPr>
            <w:tcW w:w="596" w:type="dxa"/>
            <w:vMerge w:val="restart"/>
          </w:tcPr>
          <w:p w:rsidR="00022190" w:rsidRDefault="00022190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vMerge w:val="restart"/>
          </w:tcPr>
          <w:p w:rsidR="00022190" w:rsidRDefault="00022190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01.01.2024 по 30.06.2024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13,28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27,29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01.07.2024 по 31.12.2024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14,70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29,98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01.01.2025 по 30.06.2025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14,54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29,81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01.07.2025 по 31.12.2025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14,54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29,81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01.01.2026 по 30.06.2026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14,54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29,81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01.07.2026 по 31.12.2026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15,67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31,92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01.01.2027 по 30.06.2027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15,60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31,78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01.07.2027 по 31.12.2027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15,60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31,78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01.01.2028 по 30.06.2028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15,60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31,78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01.07.2028 по 31.12.2028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16,61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33,61</w:t>
            </w:r>
          </w:p>
        </w:tc>
      </w:tr>
      <w:tr w:rsidR="00022190">
        <w:tc>
          <w:tcPr>
            <w:tcW w:w="596" w:type="dxa"/>
            <w:vMerge w:val="restart"/>
          </w:tcPr>
          <w:p w:rsidR="00022190" w:rsidRDefault="00022190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  <w:vMerge w:val="restart"/>
          </w:tcPr>
          <w:p w:rsidR="00022190" w:rsidRDefault="00022190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01.01.2024 по 30.06.2024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11,07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22,74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01.07.2024 по 31.12.2024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12,25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24,98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01.01.2025 по 30.06.2025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12,12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24,84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01.07.2025 по 31.12.2025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12,12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24,84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01.01.2026 по 30.06.2026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12,12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24,84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01.07.2026 по 31.12.2026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13,06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26,60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01.01.2027 по 30.06.2027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13,00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26,48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01.07.2027 по 31.12.2027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13,00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26,48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01.01.2028 по 30.06.2028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13,00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26,48</w:t>
            </w:r>
          </w:p>
        </w:tc>
      </w:tr>
      <w:tr w:rsidR="00022190">
        <w:tc>
          <w:tcPr>
            <w:tcW w:w="596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1928" w:type="dxa"/>
            <w:vMerge/>
          </w:tcPr>
          <w:p w:rsidR="00022190" w:rsidRDefault="00022190">
            <w:pPr>
              <w:pStyle w:val="ConsPlusNormal"/>
            </w:pPr>
          </w:p>
        </w:tc>
        <w:tc>
          <w:tcPr>
            <w:tcW w:w="3005" w:type="dxa"/>
          </w:tcPr>
          <w:p w:rsidR="00022190" w:rsidRDefault="00022190">
            <w:pPr>
              <w:pStyle w:val="ConsPlusNormal"/>
            </w:pPr>
            <w:r>
              <w:t>С 01.07.2028 по 31.12.2028</w:t>
            </w:r>
          </w:p>
        </w:tc>
        <w:tc>
          <w:tcPr>
            <w:tcW w:w="1843" w:type="dxa"/>
          </w:tcPr>
          <w:p w:rsidR="00022190" w:rsidRDefault="00022190">
            <w:pPr>
              <w:pStyle w:val="ConsPlusNormal"/>
            </w:pPr>
            <w:r>
              <w:t>13,84</w:t>
            </w:r>
          </w:p>
        </w:tc>
        <w:tc>
          <w:tcPr>
            <w:tcW w:w="1644" w:type="dxa"/>
          </w:tcPr>
          <w:p w:rsidR="00022190" w:rsidRDefault="00022190">
            <w:pPr>
              <w:pStyle w:val="ConsPlusNormal"/>
            </w:pPr>
            <w:r>
              <w:t>28,01</w:t>
            </w:r>
          </w:p>
        </w:tc>
      </w:tr>
    </w:tbl>
    <w:p w:rsidR="004F208A" w:rsidRDefault="004F208A">
      <w:bookmarkStart w:id="2" w:name="_GoBack"/>
      <w:bookmarkEnd w:id="2"/>
    </w:p>
    <w:sectPr w:rsidR="004F208A" w:rsidSect="00FD5CA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90"/>
    <w:rsid w:val="00022190"/>
    <w:rsid w:val="004F208A"/>
    <w:rsid w:val="008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1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21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21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1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21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21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22943&amp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55814&amp;dst=1000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32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49646" TargetMode="External"/><Relationship Id="rId10" Type="http://schemas.openxmlformats.org/officeDocument/2006/relationships/hyperlink" Target="https://login.consultant.ru/link/?req=doc&amp;base=MLAW&amp;n=227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LAW&amp;n=227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2023-12-29T08:17:00Z</dcterms:created>
  <dcterms:modified xsi:type="dcterms:W3CDTF">2023-12-29T08:18:00Z</dcterms:modified>
</cp:coreProperties>
</file>