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D9B" w:rsidRPr="00622D9B" w:rsidRDefault="00622D9B" w:rsidP="00622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22D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42950"/>
            <wp:effectExtent l="0" t="0" r="9525" b="0"/>
            <wp:docPr id="1" name="Рисунок 1" descr="C:\Users\User\Desktop\Куликова\теле соц защи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Куликова\теле соц защиты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D9B" w:rsidRPr="00622D9B" w:rsidRDefault="00622D9B" w:rsidP="00622D9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22D9B" w:rsidRPr="00622D9B" w:rsidRDefault="00622D9B" w:rsidP="00622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pacing w:val="20"/>
          <w:sz w:val="32"/>
          <w:szCs w:val="32"/>
          <w:lang w:eastAsia="ru-RU"/>
        </w:rPr>
      </w:pPr>
      <w:r w:rsidRPr="00622D9B">
        <w:rPr>
          <w:rFonts w:ascii="Times New Roman" w:eastAsia="Times New Roman" w:hAnsi="Times New Roman" w:cs="Times New Roman"/>
          <w:b/>
          <w:color w:val="0000FF"/>
          <w:spacing w:val="20"/>
          <w:sz w:val="32"/>
          <w:szCs w:val="32"/>
          <w:lang w:eastAsia="ru-RU"/>
        </w:rPr>
        <w:t>АДМИНИСТРАЦИЯ</w:t>
      </w:r>
    </w:p>
    <w:p w:rsidR="00622D9B" w:rsidRPr="00622D9B" w:rsidRDefault="00622D9B" w:rsidP="00622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pacing w:val="-20"/>
          <w:sz w:val="32"/>
          <w:szCs w:val="32"/>
          <w:lang w:eastAsia="ru-RU"/>
        </w:rPr>
      </w:pPr>
      <w:r w:rsidRPr="00622D9B">
        <w:rPr>
          <w:rFonts w:ascii="Times New Roman" w:eastAsia="Times New Roman" w:hAnsi="Times New Roman" w:cs="Times New Roman"/>
          <w:b/>
          <w:color w:val="0000FF"/>
          <w:spacing w:val="-20"/>
          <w:sz w:val="32"/>
          <w:szCs w:val="32"/>
          <w:lang w:eastAsia="ru-RU"/>
        </w:rPr>
        <w:t>ПОСЕЛЕНИЯ НОВОФЕДОРОВСКОЕ В ГОРОДЕ МОСКВЕ</w:t>
      </w:r>
    </w:p>
    <w:p w:rsidR="00622D9B" w:rsidRPr="00622D9B" w:rsidRDefault="00622D9B" w:rsidP="00622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</w:p>
    <w:p w:rsidR="00622D9B" w:rsidRPr="00622D9B" w:rsidRDefault="00622D9B" w:rsidP="00622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pacing w:val="20"/>
          <w:sz w:val="38"/>
          <w:szCs w:val="38"/>
          <w:lang w:eastAsia="ru-RU"/>
        </w:rPr>
      </w:pPr>
      <w:r w:rsidRPr="00622D9B">
        <w:rPr>
          <w:rFonts w:ascii="Times New Roman" w:eastAsia="Times New Roman" w:hAnsi="Times New Roman" w:cs="Times New Roman"/>
          <w:b/>
          <w:color w:val="0000FF"/>
          <w:spacing w:val="20"/>
          <w:sz w:val="38"/>
          <w:szCs w:val="38"/>
          <w:lang w:eastAsia="ru-RU"/>
        </w:rPr>
        <w:t>ПОСТАНОВЛЕНИЕ</w:t>
      </w:r>
    </w:p>
    <w:p w:rsidR="00622D9B" w:rsidRPr="00622D9B" w:rsidRDefault="00622D9B" w:rsidP="00622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pacing w:val="20"/>
          <w:sz w:val="38"/>
          <w:szCs w:val="38"/>
          <w:lang w:eastAsia="ru-RU"/>
        </w:rPr>
      </w:pPr>
    </w:p>
    <w:p w:rsidR="00622D9B" w:rsidRPr="00622D9B" w:rsidRDefault="00622D9B" w:rsidP="00622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22D9B" w:rsidRPr="00622D9B" w:rsidRDefault="00622D9B" w:rsidP="00622D9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622D9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_______________№____</w:t>
      </w:r>
    </w:p>
    <w:p w:rsidR="00622D9B" w:rsidRPr="00622D9B" w:rsidRDefault="00622D9B" w:rsidP="00622D9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622D9B" w:rsidRPr="00622D9B" w:rsidRDefault="00622D9B" w:rsidP="00622D9B">
      <w:pPr>
        <w:tabs>
          <w:tab w:val="left" w:pos="11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D9B" w:rsidRDefault="00622D9B" w:rsidP="00622D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622D9B">
        <w:rPr>
          <w:rFonts w:ascii="Times New Roman" w:eastAsia="Calibri" w:hAnsi="Times New Roman" w:cs="Times New Roman"/>
          <w:sz w:val="28"/>
          <w:szCs w:val="28"/>
        </w:rPr>
        <w:t xml:space="preserve">Об утверждении ключевых показателей </w:t>
      </w:r>
    </w:p>
    <w:bookmarkEnd w:id="0"/>
    <w:p w:rsidR="00622D9B" w:rsidRDefault="00622D9B" w:rsidP="00622D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эффективности </w:t>
      </w:r>
      <w:r w:rsidRPr="00622D9B">
        <w:rPr>
          <w:rFonts w:ascii="Times New Roman" w:eastAsia="Calibri" w:hAnsi="Times New Roman" w:cs="Times New Roman"/>
          <w:sz w:val="28"/>
          <w:szCs w:val="28"/>
        </w:rPr>
        <w:t xml:space="preserve">антимонопольного комплаенса </w:t>
      </w:r>
    </w:p>
    <w:p w:rsidR="00622D9B" w:rsidRPr="00622D9B" w:rsidRDefault="00622D9B" w:rsidP="00622D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2D9B">
        <w:rPr>
          <w:rFonts w:ascii="Times New Roman" w:eastAsia="Calibri" w:hAnsi="Times New Roman" w:cs="Times New Roman"/>
          <w:sz w:val="28"/>
          <w:szCs w:val="28"/>
        </w:rPr>
        <w:t>в администрации поселения Новофедоровское</w:t>
      </w:r>
    </w:p>
    <w:p w:rsidR="00622D9B" w:rsidRPr="00622D9B" w:rsidRDefault="00622D9B" w:rsidP="00622D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622D9B" w:rsidRPr="00622D9B" w:rsidRDefault="00622D9B" w:rsidP="00622D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622D9B" w:rsidRDefault="00622D9B" w:rsidP="00622D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Во исполнении распоряжения</w:t>
      </w:r>
      <w:r w:rsidRPr="00622D9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Правительства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РФ от 18 октября 2018 г.                   № 2258-р</w:t>
      </w:r>
      <w:r w:rsidRPr="00622D9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«</w:t>
      </w:r>
      <w:r w:rsidRPr="00622D9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»</w:t>
      </w:r>
      <w:r w:rsidRPr="00622D9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руководствуясь Уставом поселения Новофедоровское, Постановлением администрации поселения Новофедоровское в городе Москве от __________ № ____ «</w:t>
      </w:r>
      <w:r w:rsidRPr="00622D9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 созда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нии и организации системы </w:t>
      </w:r>
      <w:r w:rsidRPr="00622D9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внутре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ннего обеспечения соответствия </w:t>
      </w:r>
      <w:r w:rsidRPr="00622D9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требованиям ан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тимонопольного законодательства </w:t>
      </w:r>
      <w:r w:rsidRPr="00622D9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администрации поселения Новофедоровское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», </w:t>
      </w:r>
      <w:r w:rsidRPr="00622D9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постановляю:</w:t>
      </w:r>
    </w:p>
    <w:p w:rsidR="00622D9B" w:rsidRDefault="00622D9B" w:rsidP="00622D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1. </w:t>
      </w:r>
      <w:r w:rsidRPr="00622D9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Утвердить ключевые показатели эф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фективности функционирования в а</w:t>
      </w:r>
      <w:r w:rsidRPr="00622D9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622D9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Новофедоровское</w:t>
      </w:r>
      <w:r w:rsidRPr="00622D9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антимонопольного комплаенса за 2023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622D9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од, согласно </w:t>
      </w:r>
      <w:proofErr w:type="gram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Приложению</w:t>
      </w:r>
      <w:proofErr w:type="gramEnd"/>
      <w:r w:rsidRPr="00622D9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к настоящему постановлению;</w:t>
      </w:r>
    </w:p>
    <w:p w:rsidR="00622D9B" w:rsidRDefault="00622D9B" w:rsidP="00622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2. Р</w:t>
      </w:r>
      <w:r w:rsidRPr="00622D9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азместить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настоящее постановление </w:t>
      </w:r>
      <w:r w:rsidRPr="00622D9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официальном </w:t>
      </w:r>
      <w:r w:rsidRPr="00622D9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органов местного самоуправления п</w:t>
      </w:r>
      <w:r w:rsidRPr="00622D9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оселени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я Новофедоровское в информационно-телекоммуникационной сети «Интернет»</w:t>
      </w:r>
      <w:r w:rsidRPr="00622D9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622D9B" w:rsidRPr="00622D9B" w:rsidRDefault="00622D9B" w:rsidP="00622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3. </w:t>
      </w:r>
      <w:r w:rsidRPr="00622D9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возложить на главу администрации поселения Новофедоровское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Шутикова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А.В</w:t>
      </w:r>
      <w:r w:rsidRPr="00622D9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:rsidR="00622D9B" w:rsidRDefault="00622D9B" w:rsidP="00622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4A23FD" w:rsidRDefault="004A23FD" w:rsidP="00622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622D9B" w:rsidRPr="00622D9B" w:rsidRDefault="00622D9B" w:rsidP="00622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</w:t>
      </w:r>
      <w:r w:rsidRPr="00622D9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</w:t>
      </w:r>
      <w:r w:rsidRPr="00622D9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  <w:t xml:space="preserve">А.В.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Шутиков</w:t>
      </w:r>
      <w:proofErr w:type="spellEnd"/>
    </w:p>
    <w:p w:rsidR="00622D9B" w:rsidRDefault="00622D9B" w:rsidP="00622D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622D9B" w:rsidRDefault="00622D9B" w:rsidP="00622D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622D9B" w:rsidRDefault="00622D9B" w:rsidP="00622D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622D9B" w:rsidRDefault="00622D9B" w:rsidP="00622D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622D9B" w:rsidRDefault="00622D9B" w:rsidP="00622D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622D9B" w:rsidRDefault="00622D9B" w:rsidP="00622D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622D9B" w:rsidRPr="00622D9B" w:rsidRDefault="00622D9B" w:rsidP="00622D9B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Приложение</w:t>
      </w:r>
    </w:p>
    <w:p w:rsidR="00622D9B" w:rsidRPr="00622D9B" w:rsidRDefault="00622D9B" w:rsidP="00622D9B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 п</w:t>
      </w:r>
      <w:r w:rsidRPr="00622D9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остановлению администрации</w:t>
      </w:r>
    </w:p>
    <w:p w:rsidR="00622D9B" w:rsidRDefault="00622D9B" w:rsidP="00622D9B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2D9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Новофедоровское</w:t>
      </w:r>
    </w:p>
    <w:p w:rsidR="00622D9B" w:rsidRDefault="00622D9B" w:rsidP="00622D9B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городе Москве</w:t>
      </w:r>
    </w:p>
    <w:p w:rsidR="00622D9B" w:rsidRDefault="00622D9B" w:rsidP="00622D9B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от ____________ № ____</w:t>
      </w:r>
    </w:p>
    <w:p w:rsidR="00622D9B" w:rsidRDefault="00622D9B" w:rsidP="00622D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622D9B" w:rsidRPr="00622D9B" w:rsidRDefault="00622D9B" w:rsidP="00622D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622D9B" w:rsidRPr="004A23FD" w:rsidRDefault="00622D9B" w:rsidP="00622D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622D9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Ключевые показатели эффективности функционирования в </w:t>
      </w:r>
      <w:r w:rsidRPr="004A23F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а</w:t>
      </w:r>
      <w:r w:rsidRPr="00622D9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дминистрации поселения </w:t>
      </w:r>
      <w:r w:rsidRPr="004A23F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Новофедоровское</w:t>
      </w:r>
      <w:r w:rsidRPr="00622D9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антимо</w:t>
      </w:r>
      <w:r w:rsidRPr="004A23F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нопольного комплаенса за 2023 год</w:t>
      </w:r>
    </w:p>
    <w:p w:rsidR="00622D9B" w:rsidRPr="00622D9B" w:rsidRDefault="00622D9B" w:rsidP="00622D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tbl>
      <w:tblPr>
        <w:tblW w:w="100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5"/>
        <w:gridCol w:w="5970"/>
        <w:gridCol w:w="3360"/>
      </w:tblGrid>
      <w:tr w:rsidR="00622D9B" w:rsidRPr="00622D9B" w:rsidTr="00622D9B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D9B" w:rsidRPr="00622D9B" w:rsidRDefault="00622D9B" w:rsidP="0062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622D9B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D9B" w:rsidRPr="00622D9B" w:rsidRDefault="00622D9B" w:rsidP="0062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622D9B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D9B" w:rsidRPr="00622D9B" w:rsidRDefault="00622D9B" w:rsidP="0062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622D9B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Эффективность показателя</w:t>
            </w:r>
          </w:p>
        </w:tc>
      </w:tr>
      <w:tr w:rsidR="00622D9B" w:rsidRPr="00622D9B" w:rsidTr="00622D9B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D9B" w:rsidRPr="00622D9B" w:rsidRDefault="00622D9B" w:rsidP="0062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622D9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D9B" w:rsidRPr="00622D9B" w:rsidRDefault="00622D9B" w:rsidP="0062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622D9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Количество нарушений антимонопольно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го законодательства со стороны а</w:t>
            </w:r>
            <w:r w:rsidRPr="00622D9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поселения Новофедоровское</w:t>
            </w:r>
            <w:r w:rsidRPr="00622D9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за 2023 г. по сравнению с предыдущим 2022 г</w:t>
            </w:r>
            <w:bookmarkStart w:id="1" w:name="_ftnref1"/>
            <w:r w:rsidRPr="00622D9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fldChar w:fldCharType="begin"/>
            </w:r>
            <w:r w:rsidRPr="00622D9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instrText xml:space="preserve"> HYPERLINK "http://alakadm.ru/documents/3765.html" \l "_ftn1" </w:instrText>
            </w:r>
            <w:r w:rsidRPr="00622D9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fldChar w:fldCharType="separate"/>
            </w:r>
            <w:r w:rsidRPr="00622D9B">
              <w:rPr>
                <w:rFonts w:ascii="Times New Roman" w:eastAsia="Times New Roman" w:hAnsi="Times New Roman" w:cs="Times New Roman"/>
                <w:color w:val="428BCA"/>
                <w:sz w:val="28"/>
                <w:szCs w:val="28"/>
                <w:u w:val="single"/>
                <w:lang w:eastAsia="ru-RU"/>
              </w:rPr>
              <w:t>[1]</w:t>
            </w:r>
            <w:r w:rsidRPr="00622D9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fldChar w:fldCharType="end"/>
            </w:r>
            <w:bookmarkEnd w:id="1"/>
            <w:r w:rsidRPr="00622D9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D9B" w:rsidRPr="00622D9B" w:rsidRDefault="00622D9B" w:rsidP="0062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622D9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2022 г. – 0 нарушений</w:t>
            </w:r>
          </w:p>
          <w:p w:rsidR="00622D9B" w:rsidRPr="00622D9B" w:rsidRDefault="00622D9B" w:rsidP="0062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622D9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2023 г. – 0 нарушений</w:t>
            </w:r>
          </w:p>
        </w:tc>
      </w:tr>
      <w:tr w:rsidR="00622D9B" w:rsidRPr="00622D9B" w:rsidTr="00622D9B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D9B" w:rsidRPr="00622D9B" w:rsidRDefault="00622D9B" w:rsidP="0062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622D9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D9B" w:rsidRDefault="00622D9B" w:rsidP="0062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622D9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Доля нормативных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правовых актов а</w:t>
            </w:r>
            <w:r w:rsidRPr="00622D9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дминистрации</w:t>
            </w:r>
            <w:r>
              <w:t xml:space="preserve"> </w:t>
            </w:r>
            <w:r w:rsidRPr="00622D9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поселения Новофедоровское, </w:t>
            </w:r>
          </w:p>
          <w:p w:rsidR="00622D9B" w:rsidRPr="00622D9B" w:rsidRDefault="00622D9B" w:rsidP="0062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622D9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 которых выявлены риски нарушения антимонопольного законодательства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D9B" w:rsidRPr="00622D9B" w:rsidRDefault="00622D9B" w:rsidP="0062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622D9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Не выявлено</w:t>
            </w:r>
          </w:p>
        </w:tc>
      </w:tr>
      <w:tr w:rsidR="00622D9B" w:rsidRPr="00622D9B" w:rsidTr="00622D9B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D9B" w:rsidRPr="00622D9B" w:rsidRDefault="00622D9B" w:rsidP="0062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622D9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D9B" w:rsidRPr="00622D9B" w:rsidRDefault="00622D9B" w:rsidP="0062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Доля сотрудников а</w:t>
            </w:r>
            <w:r w:rsidRPr="00622D9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дминистрации</w:t>
            </w:r>
            <w:r>
              <w:t xml:space="preserve"> </w:t>
            </w:r>
            <w:r w:rsidRPr="00622D9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поселения Новофедоровское, с которыми были проведены обучающие мероприятия по антимонопольному законодательству и антимонопольному комплаенсу</w:t>
            </w:r>
            <w:bookmarkStart w:id="2" w:name="_ftnref2"/>
            <w:r w:rsidRPr="00622D9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fldChar w:fldCharType="begin"/>
            </w:r>
            <w:r w:rsidRPr="00622D9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instrText xml:space="preserve"> HYPERLINK "http://alakadm.ru/documents/3765.html" \l "_ftn2" </w:instrText>
            </w:r>
            <w:r w:rsidRPr="00622D9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fldChar w:fldCharType="separate"/>
            </w:r>
            <w:r w:rsidRPr="00622D9B">
              <w:rPr>
                <w:rFonts w:ascii="Times New Roman" w:eastAsia="Times New Roman" w:hAnsi="Times New Roman" w:cs="Times New Roman"/>
                <w:color w:val="428BCA"/>
                <w:sz w:val="28"/>
                <w:szCs w:val="28"/>
                <w:u w:val="single"/>
                <w:lang w:eastAsia="ru-RU"/>
              </w:rPr>
              <w:t>[2]</w:t>
            </w:r>
            <w:r w:rsidRPr="00622D9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fldChar w:fldCharType="end"/>
            </w:r>
            <w:bookmarkEnd w:id="2"/>
            <w:r w:rsidRPr="00622D9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D9B" w:rsidRPr="00622D9B" w:rsidRDefault="00622D9B" w:rsidP="0062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622D9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100 %</w:t>
            </w:r>
          </w:p>
        </w:tc>
      </w:tr>
    </w:tbl>
    <w:p w:rsidR="00622D9B" w:rsidRDefault="00622D9B" w:rsidP="00622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622D9B" w:rsidRPr="00622D9B" w:rsidRDefault="00622D9B" w:rsidP="00622D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2D9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На основании вышеизложенного, оценка значений ключевых показателей свидетельствует об эффективном функционировании в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</w:t>
      </w:r>
      <w:r w:rsidRPr="00622D9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поселения Новофедоровское</w:t>
      </w:r>
      <w:r w:rsidRPr="00622D9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антимонопольного комплаенса.</w:t>
      </w:r>
    </w:p>
    <w:bookmarkStart w:id="3" w:name="_ftn1"/>
    <w:p w:rsidR="00622D9B" w:rsidRPr="00622D9B" w:rsidRDefault="00622D9B" w:rsidP="00622D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2D9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fldChar w:fldCharType="begin"/>
      </w:r>
      <w:r w:rsidRPr="00622D9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instrText xml:space="preserve"> HYPERLINK "http://alakadm.ru/documents/3765.html" \l "_ftnref1" </w:instrText>
      </w:r>
      <w:r w:rsidRPr="00622D9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fldChar w:fldCharType="separate"/>
      </w:r>
      <w:r w:rsidRPr="00622D9B"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lang w:eastAsia="ru-RU"/>
        </w:rPr>
        <w:t>[1]</w:t>
      </w:r>
      <w:r w:rsidRPr="00622D9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fldChar w:fldCharType="end"/>
      </w:r>
      <w:bookmarkEnd w:id="3"/>
      <w:r w:rsidRPr="00622D9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 При расчете коэффициента снижения количества нарушений антимонопольного законодательства со стороны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</w:t>
      </w:r>
      <w:r w:rsidRPr="00622D9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дминистрации поселения Новофедоровское под нарушением антимонопольного законодательства со стороны Администрации понимаются:</w:t>
      </w:r>
    </w:p>
    <w:p w:rsidR="00622D9B" w:rsidRPr="00622D9B" w:rsidRDefault="00622D9B" w:rsidP="00622D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2D9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возбужденные антимонопольным органом в отношении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ад</w:t>
      </w:r>
      <w:r w:rsidRPr="00622D9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министрации поселения Новофедоровское антимонопольные дела;</w:t>
      </w:r>
    </w:p>
    <w:p w:rsidR="00622D9B" w:rsidRPr="00622D9B" w:rsidRDefault="00622D9B" w:rsidP="00622D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2D9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выданные антимонопольным органом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</w:t>
      </w:r>
      <w:r w:rsidRPr="00622D9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дминистрации поселения Новофедоровское предупреждения о прекращении действий (бездействия), об отмене или изменении актов, которые содержат признаки нарушений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622D9B" w:rsidRPr="00622D9B" w:rsidRDefault="00622D9B" w:rsidP="00622D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2D9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направленные антимонопольным органом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</w:t>
      </w:r>
      <w:r w:rsidRPr="00622D9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дминистрации поселения Новофедоровское предостережения о недопустимости совершения действий, которые могут привести к нарушению антимонопольного законодательства.</w:t>
      </w:r>
    </w:p>
    <w:bookmarkStart w:id="4" w:name="_ftn2"/>
    <w:p w:rsidR="00622D9B" w:rsidRPr="00622D9B" w:rsidRDefault="00622D9B" w:rsidP="00622D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2D9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fldChar w:fldCharType="begin"/>
      </w:r>
      <w:r w:rsidRPr="00622D9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instrText xml:space="preserve"> HYPERLINK "http://alakadm.ru/documents/3765.html" \l "_ftnref2" </w:instrText>
      </w:r>
      <w:r w:rsidRPr="00622D9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fldChar w:fldCharType="separate"/>
      </w:r>
      <w:r w:rsidRPr="00622D9B"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lang w:eastAsia="ru-RU"/>
        </w:rPr>
        <w:t>[2]</w:t>
      </w:r>
      <w:r w:rsidRPr="00622D9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fldChar w:fldCharType="end"/>
      </w:r>
      <w:bookmarkEnd w:id="4"/>
      <w:r w:rsidRPr="00622D9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 Доля сотрудников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</w:t>
      </w:r>
      <w:r w:rsidRPr="00622D9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дминистрации</w:t>
      </w:r>
      <w:r w:rsidRPr="00622D9B">
        <w:t xml:space="preserve"> </w:t>
      </w:r>
      <w:r w:rsidRPr="00622D9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поселения Новофедоровское, с которыми были проведены обучающие мероприятия по антимонопольному законодательству и антимонопольному комплаенсу в отношении всех сотрудников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</w:t>
      </w:r>
      <w:r w:rsidRPr="00622D9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622D9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поселения Новофедоровское, чьи трудовые (должностные) обязанности предусматривают выполнение функций, связанных с рисками нарушения антимонопольного законодательства, проведены обучающие мероприятия по антимонопольному законодательству и антимонопольному комплаенсу.</w:t>
      </w:r>
    </w:p>
    <w:p w:rsidR="005D13F9" w:rsidRPr="00622D9B" w:rsidRDefault="005D13F9" w:rsidP="00622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13F9" w:rsidRPr="00622D9B" w:rsidSect="00622D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A5167"/>
    <w:multiLevelType w:val="multilevel"/>
    <w:tmpl w:val="2C7CE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9B"/>
    <w:rsid w:val="004A23FD"/>
    <w:rsid w:val="005D13F9"/>
    <w:rsid w:val="0062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CEA33"/>
  <w15:chartTrackingRefBased/>
  <w15:docId w15:val="{9E619D65-6FBC-40BF-A5D2-D524883E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5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2024-02-08T17:24:00Z</dcterms:created>
  <dcterms:modified xsi:type="dcterms:W3CDTF">2024-02-08T17:42:00Z</dcterms:modified>
</cp:coreProperties>
</file>