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6DE" w:rsidRDefault="00F076DE" w:rsidP="00F076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076DE" w:rsidRDefault="00F076DE" w:rsidP="009B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78" w:rsidRPr="009B1272" w:rsidRDefault="009B1272" w:rsidP="009B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72">
        <w:rPr>
          <w:rFonts w:ascii="Times New Roman" w:hAnsi="Times New Roman" w:cs="Times New Roman"/>
          <w:sz w:val="28"/>
          <w:szCs w:val="28"/>
        </w:rPr>
        <w:t>Городская система видеонаблюдения создана в рамках Государственной программы города Москвы «Развитие цифровой среды и инноваций», утвержденной постановлением Правительства Москвы от 9 августа 2011 года № 349-ПП.</w:t>
      </w:r>
    </w:p>
    <w:p w:rsidR="009B1272" w:rsidRDefault="009B1272" w:rsidP="009B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72">
        <w:rPr>
          <w:rFonts w:ascii="Times New Roman" w:hAnsi="Times New Roman" w:cs="Times New Roman"/>
          <w:sz w:val="28"/>
          <w:szCs w:val="28"/>
        </w:rPr>
        <w:t>В рамках Государственной программы города Москвы «Развитие цифровой среды и инноваций» организовано 6 типов услуг: Подъездное видеонаблюдение, Дворовое видеонаблюдение, Видеонаблюдение мест массового скопления граждан, Видеонаблюдение в образовательных организациях, Видеонаблюдение ярмарок выходного дня и объектов торговли и услуг, Видеонаблюдение в медицинских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72" w:rsidRPr="009B1272" w:rsidRDefault="009B1272" w:rsidP="009B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72">
        <w:rPr>
          <w:rFonts w:ascii="Times New Roman" w:hAnsi="Times New Roman" w:cs="Times New Roman"/>
          <w:sz w:val="28"/>
          <w:szCs w:val="28"/>
        </w:rPr>
        <w:t>На официальном портале www.data.mos.ru в открытом доступе представлены реестр камер дворового видеонаблюдения, реестр камер подъездного видеонаблюдения, а также реестр камер видеонаблюдения в местах массового скопления людей, с помощью которых вы можете узнать оборудован ли ваш дом или двор камерами видеонаблюдения и в каком количестве. Информация в реестрах актуализируется по мере развития городской системы видеонаблюдения.</w:t>
      </w:r>
    </w:p>
    <w:p w:rsidR="009B1272" w:rsidRPr="009B1272" w:rsidRDefault="009B1272" w:rsidP="009B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72">
        <w:rPr>
          <w:rFonts w:ascii="Times New Roman" w:hAnsi="Times New Roman" w:cs="Times New Roman"/>
          <w:sz w:val="28"/>
          <w:szCs w:val="28"/>
        </w:rPr>
        <w:t>В случае происшествия гражданину необходимо оставить заявку на резервирование видеоархива с инцидентом по телефону горячей линии городской системы видеонаблюдения: (495) 587 00 02 в течение 5 календарны</w:t>
      </w:r>
      <w:r>
        <w:rPr>
          <w:rFonts w:ascii="Times New Roman" w:hAnsi="Times New Roman" w:cs="Times New Roman"/>
          <w:sz w:val="28"/>
          <w:szCs w:val="28"/>
        </w:rPr>
        <w:t xml:space="preserve">х дней с момента происшествия. </w:t>
      </w:r>
      <w:r w:rsidRPr="009B1272">
        <w:rPr>
          <w:rFonts w:ascii="Times New Roman" w:hAnsi="Times New Roman" w:cs="Times New Roman"/>
          <w:sz w:val="28"/>
          <w:szCs w:val="28"/>
        </w:rPr>
        <w:t xml:space="preserve">Рекомендуемое время резервирования архива – за 12 часов до истечения регламентного срока хранения. Для этого оператору горячей линии следует сообщить дату, время и адрес происшествия, после чего гражданин получит номер заявки. Данный номер следует передать представителю правоохранительных органов при написании заявления о происшествии. Выгруженный по данной заявке архив будет сохранен на 30 календарных дней. </w:t>
      </w:r>
    </w:p>
    <w:p w:rsidR="009B1272" w:rsidRPr="009B1272" w:rsidRDefault="009B1272" w:rsidP="009B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72">
        <w:rPr>
          <w:rFonts w:ascii="Times New Roman" w:hAnsi="Times New Roman" w:cs="Times New Roman"/>
          <w:sz w:val="28"/>
          <w:szCs w:val="28"/>
        </w:rPr>
        <w:t>Доступ к зарезервированному архиву могут получить только представители правоохранительных, судебных органов и адвокаты со своих рабочих мест либо (в случае отсутствия доступа к системе в территориальном подразделении), обратившись в Департамент информационных технологий города Москвы с письменным запросом. Полученный материал может оказаться ключевым свидетельством правонарушения и помочь в раскрытии преступления по «горячим следам».</w:t>
      </w:r>
    </w:p>
    <w:sectPr w:rsidR="009B1272" w:rsidRPr="009B1272" w:rsidSect="009B127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6F"/>
    <w:rsid w:val="0014646C"/>
    <w:rsid w:val="008B581D"/>
    <w:rsid w:val="009B1272"/>
    <w:rsid w:val="00AE266A"/>
    <w:rsid w:val="00C8636F"/>
    <w:rsid w:val="00F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686E-B681-4A53-B8C3-EF3A1853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Турчанинов Антон Витальевич</dc:creator>
  <cp:keywords/>
  <dc:description/>
  <cp:lastModifiedBy>Гость</cp:lastModifiedBy>
  <cp:revision>2</cp:revision>
  <dcterms:created xsi:type="dcterms:W3CDTF">2023-02-16T07:02:00Z</dcterms:created>
  <dcterms:modified xsi:type="dcterms:W3CDTF">2023-02-16T07:02:00Z</dcterms:modified>
</cp:coreProperties>
</file>