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97" w:rsidRPr="00231597" w:rsidRDefault="00231597">
      <w:pPr>
        <w:rPr>
          <w:rFonts w:ascii="Times New Roman" w:hAnsi="Times New Roman" w:cs="Times New Roman"/>
          <w:sz w:val="28"/>
          <w:szCs w:val="28"/>
        </w:rPr>
      </w:pPr>
      <w:r w:rsidRPr="00231597"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3D1517" w:rsidRDefault="00402B1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31597" w:rsidRPr="00E1638D">
          <w:rPr>
            <w:rStyle w:val="a3"/>
            <w:rFonts w:ascii="Times New Roman" w:hAnsi="Times New Roman" w:cs="Times New Roman"/>
            <w:sz w:val="28"/>
            <w:szCs w:val="28"/>
          </w:rPr>
          <w:t>https://migrant.ru/perechen-normativnykh-aktov/</w:t>
        </w:r>
      </w:hyperlink>
    </w:p>
    <w:p w:rsidR="00231597" w:rsidRDefault="00402B1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B2558" w:rsidRPr="00E163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B2558" w:rsidRPr="00E163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B2558" w:rsidRPr="00E163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migrantmedia</w:t>
        </w:r>
        <w:proofErr w:type="spellEnd"/>
        <w:r w:rsidR="008B2558" w:rsidRPr="00E163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2558" w:rsidRPr="00E163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B2558" w:rsidRPr="00E163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B2558" w:rsidRPr="00E163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migracionnoe</w:t>
        </w:r>
        <w:proofErr w:type="spellEnd"/>
        <w:r w:rsidR="008B2558" w:rsidRPr="00E1638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B2558" w:rsidRPr="00E163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zakonodatelstvo</w:t>
        </w:r>
        <w:proofErr w:type="spellEnd"/>
        <w:r w:rsidR="008B2558" w:rsidRPr="00E1638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B2558" w:rsidRPr="00E163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rf</w:t>
        </w:r>
        <w:proofErr w:type="spellEnd"/>
        <w:r w:rsidR="008B2558" w:rsidRPr="00E163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8B2558" w:rsidRDefault="00402B1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D41B7" w:rsidRPr="00E1638D">
          <w:rPr>
            <w:rStyle w:val="a3"/>
            <w:rFonts w:ascii="Times New Roman" w:hAnsi="Times New Roman" w:cs="Times New Roman"/>
            <w:sz w:val="28"/>
            <w:szCs w:val="28"/>
          </w:rPr>
          <w:t>https://all-migration.ru/services/addservices/info/zakon/</w:t>
        </w:r>
      </w:hyperlink>
    </w:p>
    <w:p w:rsidR="0067706D" w:rsidRDefault="00402B1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2684A" w:rsidRPr="00BF1B86">
          <w:rPr>
            <w:rStyle w:val="a3"/>
            <w:rFonts w:ascii="Times New Roman" w:hAnsi="Times New Roman" w:cs="Times New Roman"/>
            <w:sz w:val="28"/>
            <w:szCs w:val="28"/>
          </w:rPr>
          <w:t>https://ruvisa.online/ru/pravo</w:t>
        </w:r>
      </w:hyperlink>
    </w:p>
    <w:p w:rsidR="0022684A" w:rsidRDefault="00402B1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2684A" w:rsidRPr="00BF1B86">
          <w:rPr>
            <w:rStyle w:val="a3"/>
            <w:rFonts w:ascii="Times New Roman" w:hAnsi="Times New Roman" w:cs="Times New Roman"/>
            <w:sz w:val="28"/>
            <w:szCs w:val="28"/>
          </w:rPr>
          <w:t>https://sovetnational.ru/information-materials/Library/</w:t>
        </w:r>
      </w:hyperlink>
    </w:p>
    <w:p w:rsidR="0022684A" w:rsidRDefault="00402B1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2684A" w:rsidRPr="00BF1B86">
          <w:rPr>
            <w:rStyle w:val="a3"/>
            <w:rFonts w:ascii="Times New Roman" w:hAnsi="Times New Roman" w:cs="Times New Roman"/>
            <w:sz w:val="28"/>
            <w:szCs w:val="28"/>
          </w:rPr>
          <w:t>http://komitet2-4.km.duma.gov.ru/Normativnye-pravovye-akty-v-sfere-mezhna</w:t>
        </w:r>
      </w:hyperlink>
    </w:p>
    <w:p w:rsidR="009D41B7" w:rsidRDefault="00402B1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A69DD">
          <w:rPr>
            <w:rStyle w:val="a3"/>
            <w:rFonts w:ascii="Times New Roman" w:hAnsi="Times New Roman" w:cs="Times New Roman"/>
            <w:sz w:val="28"/>
            <w:szCs w:val="28"/>
          </w:rPr>
          <w:t>https://xn----ctbbbi9bb6c.xn--p1ai/articles/</w:t>
        </w:r>
      </w:hyperlink>
    </w:p>
    <w:p w:rsidR="00402B12" w:rsidRPr="008B2558" w:rsidRDefault="00402B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2B12" w:rsidRPr="008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36"/>
    <w:rsid w:val="0022684A"/>
    <w:rsid w:val="00231597"/>
    <w:rsid w:val="003D1517"/>
    <w:rsid w:val="00402B12"/>
    <w:rsid w:val="0067706D"/>
    <w:rsid w:val="008B2558"/>
    <w:rsid w:val="009D41B7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FE66-F181-47C0-92D5-2AF8C03B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national.ru/information-materials/Libra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visa.online/ru/prav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-migration.ru/services/addservices/info/zak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grantmedia.ru/migracionnoe-zakonodatelstvo-rf/" TargetMode="External"/><Relationship Id="rId10" Type="http://schemas.openxmlformats.org/officeDocument/2006/relationships/hyperlink" Target="https://xn----ctbbbi9bb6c.xn--p1ai/articles/" TargetMode="External"/><Relationship Id="rId4" Type="http://schemas.openxmlformats.org/officeDocument/2006/relationships/hyperlink" Target="https://migrant.ru/perechen-normativnykh-aktov/" TargetMode="External"/><Relationship Id="rId9" Type="http://schemas.openxmlformats.org/officeDocument/2006/relationships/hyperlink" Target="http://komitet2-4.km.duma.gov.ru/Normativnye-pravovye-akty-v-sfere-mezh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2021-04-19T14:32:00Z</dcterms:created>
  <dcterms:modified xsi:type="dcterms:W3CDTF">2021-04-19T14:32:00Z</dcterms:modified>
</cp:coreProperties>
</file>