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B8" w:rsidRPr="00EA6EB8" w:rsidRDefault="00EA6EB8">
      <w:pPr>
        <w:pStyle w:val="ConsPlusNormal"/>
        <w:jc w:val="both"/>
        <w:outlineLvl w:val="0"/>
        <w:rPr>
          <w:rFonts w:ascii="Times New Roman" w:hAnsi="Times New Roman" w:cs="Times New Roman"/>
        </w:rPr>
      </w:pPr>
    </w:p>
    <w:p w:rsidR="00EA6EB8" w:rsidRPr="00EA6EB8" w:rsidRDefault="00EA6EB8">
      <w:pPr>
        <w:pStyle w:val="ConsPlusTitle"/>
        <w:jc w:val="center"/>
        <w:outlineLvl w:val="0"/>
        <w:rPr>
          <w:rFonts w:ascii="Times New Roman" w:hAnsi="Times New Roman" w:cs="Times New Roman"/>
        </w:rPr>
      </w:pPr>
      <w:r w:rsidRPr="00EA6EB8">
        <w:rPr>
          <w:rFonts w:ascii="Times New Roman" w:hAnsi="Times New Roman" w:cs="Times New Roman"/>
        </w:rPr>
        <w:t>ПРАВИТЕЛЬСТВО МОСКВЫ</w:t>
      </w:r>
    </w:p>
    <w:p w:rsidR="00EA6EB8" w:rsidRPr="00EA6EB8" w:rsidRDefault="00EA6EB8">
      <w:pPr>
        <w:pStyle w:val="ConsPlusTitle"/>
        <w:jc w:val="center"/>
        <w:rPr>
          <w:rFonts w:ascii="Times New Roman" w:hAnsi="Times New Roman" w:cs="Times New Roman"/>
        </w:rPr>
      </w:pP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ПОСТАНОВЛЕНИЕ</w:t>
      </w: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от 6 июня 2016 г. N 312-ПП</w:t>
      </w:r>
    </w:p>
    <w:p w:rsidR="00EA6EB8" w:rsidRPr="00EA6EB8" w:rsidRDefault="00EA6EB8">
      <w:pPr>
        <w:pStyle w:val="ConsPlusTitle"/>
        <w:jc w:val="center"/>
        <w:rPr>
          <w:rFonts w:ascii="Times New Roman" w:hAnsi="Times New Roman" w:cs="Times New Roman"/>
        </w:rPr>
      </w:pP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О СТРАТЕГИИ НАЦИОНАЛЬНОЙ ПОЛИТИКИ ГОРОДА МОСКВЫ</w:t>
      </w: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НА ПЕРИОД ДО 2025 ГОДА</w:t>
      </w:r>
    </w:p>
    <w:p w:rsidR="00EA6EB8" w:rsidRPr="00EA6EB8" w:rsidRDefault="00EA6EB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A6EB8" w:rsidRPr="00EA6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6EB8" w:rsidRPr="00EA6EB8" w:rsidRDefault="00EA6EB8">
            <w:pPr>
              <w:pStyle w:val="ConsPlusNormal"/>
              <w:jc w:val="center"/>
              <w:rPr>
                <w:rFonts w:ascii="Times New Roman" w:hAnsi="Times New Roman" w:cs="Times New Roman"/>
              </w:rPr>
            </w:pPr>
            <w:r w:rsidRPr="00EA6EB8">
              <w:rPr>
                <w:rFonts w:ascii="Times New Roman" w:hAnsi="Times New Roman" w:cs="Times New Roman"/>
                <w:color w:val="392C69"/>
              </w:rPr>
              <w:t>Список изменяющих документов</w:t>
            </w:r>
          </w:p>
          <w:p w:rsidR="00EA6EB8" w:rsidRPr="00EA6EB8" w:rsidRDefault="00EA6EB8">
            <w:pPr>
              <w:pStyle w:val="ConsPlusNormal"/>
              <w:jc w:val="center"/>
              <w:rPr>
                <w:rFonts w:ascii="Times New Roman" w:hAnsi="Times New Roman" w:cs="Times New Roman"/>
              </w:rPr>
            </w:pPr>
            <w:proofErr w:type="gramStart"/>
            <w:r w:rsidRPr="00EA6EB8">
              <w:rPr>
                <w:rFonts w:ascii="Times New Roman" w:hAnsi="Times New Roman" w:cs="Times New Roman"/>
                <w:color w:val="392C69"/>
              </w:rPr>
              <w:t>(в ред. постановлений Правительства Москвы</w:t>
            </w:r>
            <w:proofErr w:type="gramEnd"/>
          </w:p>
          <w:p w:rsidR="00EA6EB8" w:rsidRPr="00EA6EB8" w:rsidRDefault="00EA6EB8">
            <w:pPr>
              <w:pStyle w:val="ConsPlusNormal"/>
              <w:jc w:val="center"/>
              <w:rPr>
                <w:rFonts w:ascii="Times New Roman" w:hAnsi="Times New Roman" w:cs="Times New Roman"/>
              </w:rPr>
            </w:pPr>
            <w:r w:rsidRPr="00EA6EB8">
              <w:rPr>
                <w:rFonts w:ascii="Times New Roman" w:hAnsi="Times New Roman" w:cs="Times New Roman"/>
                <w:color w:val="392C69"/>
              </w:rPr>
              <w:t xml:space="preserve">от 04.09.2018 </w:t>
            </w:r>
            <w:hyperlink r:id="rId5">
              <w:r w:rsidRPr="00EA6EB8">
                <w:rPr>
                  <w:rFonts w:ascii="Times New Roman" w:hAnsi="Times New Roman" w:cs="Times New Roman"/>
                  <w:color w:val="0000FF"/>
                </w:rPr>
                <w:t>N 1036-ПП</w:t>
              </w:r>
            </w:hyperlink>
            <w:r w:rsidRPr="00EA6EB8">
              <w:rPr>
                <w:rFonts w:ascii="Times New Roman" w:hAnsi="Times New Roman" w:cs="Times New Roman"/>
                <w:color w:val="392C69"/>
              </w:rPr>
              <w:t xml:space="preserve">, от 17.12.2019 </w:t>
            </w:r>
            <w:hyperlink r:id="rId6">
              <w:r w:rsidRPr="00EA6EB8">
                <w:rPr>
                  <w:rFonts w:ascii="Times New Roman" w:hAnsi="Times New Roman" w:cs="Times New Roman"/>
                  <w:color w:val="0000FF"/>
                </w:rPr>
                <w:t>N 1712-ПП</w:t>
              </w:r>
            </w:hyperlink>
            <w:r w:rsidRPr="00EA6EB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r>
    </w:tbl>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proofErr w:type="gramStart"/>
      <w:r w:rsidRPr="00EA6EB8">
        <w:rPr>
          <w:rFonts w:ascii="Times New Roman" w:hAnsi="Times New Roman" w:cs="Times New Roman"/>
        </w:rPr>
        <w:t xml:space="preserve">В целях реализации в городе Москве положений </w:t>
      </w:r>
      <w:hyperlink r:id="rId7">
        <w:r w:rsidRPr="00EA6EB8">
          <w:rPr>
            <w:rFonts w:ascii="Times New Roman" w:hAnsi="Times New Roman" w:cs="Times New Roman"/>
            <w:color w:val="0000FF"/>
          </w:rPr>
          <w:t>Стратегии</w:t>
        </w:r>
      </w:hyperlink>
      <w:r w:rsidRPr="00EA6EB8">
        <w:rPr>
          <w:rFonts w:ascii="Times New Roman" w:hAnsi="Times New Roman" w:cs="Times New Roman"/>
        </w:rPr>
        <w:t xml:space="preserve"> государственной национальной политики Российской Федерации на период до 2025 года, определения долгосрочных перспектив развития многонационального московского сообщества и повышения эффективности мер,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 Правительство Москвы постановляет:</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1. Утвердить </w:t>
      </w:r>
      <w:hyperlink w:anchor="P31">
        <w:r w:rsidRPr="00EA6EB8">
          <w:rPr>
            <w:rFonts w:ascii="Times New Roman" w:hAnsi="Times New Roman" w:cs="Times New Roman"/>
            <w:color w:val="0000FF"/>
          </w:rPr>
          <w:t>Стратегию</w:t>
        </w:r>
      </w:hyperlink>
      <w:r w:rsidRPr="00EA6EB8">
        <w:rPr>
          <w:rFonts w:ascii="Times New Roman" w:hAnsi="Times New Roman" w:cs="Times New Roman"/>
        </w:rPr>
        <w:t xml:space="preserve"> национальной политики города Москвы на период до 2025 года (приложение).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 Признать утратившими силу:</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2.1. </w:t>
      </w:r>
      <w:hyperlink r:id="rId8">
        <w:r w:rsidRPr="00EA6EB8">
          <w:rPr>
            <w:rFonts w:ascii="Times New Roman" w:hAnsi="Times New Roman" w:cs="Times New Roman"/>
            <w:color w:val="0000FF"/>
          </w:rPr>
          <w:t>Постановление</w:t>
        </w:r>
      </w:hyperlink>
      <w:r w:rsidRPr="00EA6EB8">
        <w:rPr>
          <w:rFonts w:ascii="Times New Roman" w:hAnsi="Times New Roman" w:cs="Times New Roman"/>
        </w:rPr>
        <w:t xml:space="preserve"> Правительства Москвы от 22 июня 2010 г. N 522-ПП "О Концепции реализации государственной политики в сфере межэтнических отношений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2.2. </w:t>
      </w:r>
      <w:hyperlink r:id="rId9">
        <w:r w:rsidRPr="00EA6EB8">
          <w:rPr>
            <w:rFonts w:ascii="Times New Roman" w:hAnsi="Times New Roman" w:cs="Times New Roman"/>
            <w:color w:val="0000FF"/>
          </w:rPr>
          <w:t>Постановление</w:t>
        </w:r>
      </w:hyperlink>
      <w:r w:rsidRPr="00EA6EB8">
        <w:rPr>
          <w:rFonts w:ascii="Times New Roman" w:hAnsi="Times New Roman" w:cs="Times New Roman"/>
        </w:rPr>
        <w:t xml:space="preserve"> Правительства Москвы от 7 июня 2011 г. N 248-ПП "О Комплексных мероприятиях по реализации государственной политики в сфере межэтнических отношений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3. </w:t>
      </w:r>
      <w:proofErr w:type="gramStart"/>
      <w:r w:rsidRPr="00EA6EB8">
        <w:rPr>
          <w:rFonts w:ascii="Times New Roman" w:hAnsi="Times New Roman" w:cs="Times New Roman"/>
        </w:rPr>
        <w:t>Контроль за</w:t>
      </w:r>
      <w:proofErr w:type="gramEnd"/>
      <w:r w:rsidRPr="00EA6EB8">
        <w:rPr>
          <w:rFonts w:ascii="Times New Roman" w:hAnsi="Times New Roman" w:cs="Times New Roman"/>
        </w:rPr>
        <w:t xml:space="preserve">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А.Н.</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right"/>
        <w:rPr>
          <w:rFonts w:ascii="Times New Roman" w:hAnsi="Times New Roman" w:cs="Times New Roman"/>
        </w:rPr>
      </w:pPr>
      <w:r w:rsidRPr="00EA6EB8">
        <w:rPr>
          <w:rFonts w:ascii="Times New Roman" w:hAnsi="Times New Roman" w:cs="Times New Roman"/>
        </w:rPr>
        <w:t>Мэр Москвы</w:t>
      </w:r>
    </w:p>
    <w:p w:rsidR="00EA6EB8" w:rsidRPr="00EA6EB8" w:rsidRDefault="00EA6EB8">
      <w:pPr>
        <w:pStyle w:val="ConsPlusNormal"/>
        <w:jc w:val="right"/>
        <w:rPr>
          <w:rFonts w:ascii="Times New Roman" w:hAnsi="Times New Roman" w:cs="Times New Roman"/>
        </w:rPr>
      </w:pPr>
      <w:r w:rsidRPr="00EA6EB8">
        <w:rPr>
          <w:rFonts w:ascii="Times New Roman" w:hAnsi="Times New Roman" w:cs="Times New Roman"/>
        </w:rPr>
        <w:t xml:space="preserve">С.С. </w:t>
      </w:r>
      <w:proofErr w:type="spellStart"/>
      <w:r w:rsidRPr="00EA6EB8">
        <w:rPr>
          <w:rFonts w:ascii="Times New Roman" w:hAnsi="Times New Roman" w:cs="Times New Roman"/>
        </w:rPr>
        <w:t>Собянин</w:t>
      </w:r>
      <w:proofErr w:type="spellEnd"/>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both"/>
        <w:rPr>
          <w:rFonts w:ascii="Times New Roman" w:hAnsi="Times New Roman" w:cs="Times New Roman"/>
        </w:rPr>
      </w:pPr>
      <w:bookmarkStart w:id="0" w:name="_GoBack"/>
      <w:bookmarkEnd w:id="0"/>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right"/>
        <w:outlineLvl w:val="0"/>
        <w:rPr>
          <w:rFonts w:ascii="Times New Roman" w:hAnsi="Times New Roman" w:cs="Times New Roman"/>
        </w:rPr>
      </w:pPr>
      <w:r w:rsidRPr="00EA6EB8">
        <w:rPr>
          <w:rFonts w:ascii="Times New Roman" w:hAnsi="Times New Roman" w:cs="Times New Roman"/>
        </w:rPr>
        <w:t>Приложение</w:t>
      </w:r>
    </w:p>
    <w:p w:rsidR="00EA6EB8" w:rsidRPr="00EA6EB8" w:rsidRDefault="00EA6EB8">
      <w:pPr>
        <w:pStyle w:val="ConsPlusNormal"/>
        <w:jc w:val="right"/>
        <w:rPr>
          <w:rFonts w:ascii="Times New Roman" w:hAnsi="Times New Roman" w:cs="Times New Roman"/>
        </w:rPr>
      </w:pPr>
      <w:r w:rsidRPr="00EA6EB8">
        <w:rPr>
          <w:rFonts w:ascii="Times New Roman" w:hAnsi="Times New Roman" w:cs="Times New Roman"/>
        </w:rPr>
        <w:t>к постановлению Правительства</w:t>
      </w:r>
    </w:p>
    <w:p w:rsidR="00EA6EB8" w:rsidRPr="00EA6EB8" w:rsidRDefault="00EA6EB8">
      <w:pPr>
        <w:pStyle w:val="ConsPlusNormal"/>
        <w:jc w:val="right"/>
        <w:rPr>
          <w:rFonts w:ascii="Times New Roman" w:hAnsi="Times New Roman" w:cs="Times New Roman"/>
        </w:rPr>
      </w:pPr>
      <w:r w:rsidRPr="00EA6EB8">
        <w:rPr>
          <w:rFonts w:ascii="Times New Roman" w:hAnsi="Times New Roman" w:cs="Times New Roman"/>
        </w:rPr>
        <w:t>Москвы</w:t>
      </w:r>
    </w:p>
    <w:p w:rsidR="00EA6EB8" w:rsidRPr="00EA6EB8" w:rsidRDefault="00EA6EB8">
      <w:pPr>
        <w:pStyle w:val="ConsPlusNormal"/>
        <w:jc w:val="right"/>
        <w:rPr>
          <w:rFonts w:ascii="Times New Roman" w:hAnsi="Times New Roman" w:cs="Times New Roman"/>
        </w:rPr>
      </w:pPr>
      <w:r w:rsidRPr="00EA6EB8">
        <w:rPr>
          <w:rFonts w:ascii="Times New Roman" w:hAnsi="Times New Roman" w:cs="Times New Roman"/>
        </w:rPr>
        <w:t>от 6 июня 2016 г. N 312-ПП</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rPr>
          <w:rFonts w:ascii="Times New Roman" w:hAnsi="Times New Roman" w:cs="Times New Roman"/>
        </w:rPr>
      </w:pPr>
      <w:bookmarkStart w:id="1" w:name="P31"/>
      <w:bookmarkEnd w:id="1"/>
      <w:r w:rsidRPr="00EA6EB8">
        <w:rPr>
          <w:rFonts w:ascii="Times New Roman" w:hAnsi="Times New Roman" w:cs="Times New Roman"/>
        </w:rPr>
        <w:t>СТРАТЕГИЯ</w:t>
      </w: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НАЦИОНАЛЬНОЙ ПОЛИТИКИ ГОРОДА МОСКВЫ НА ПЕРИОД ДО 2025 ГОДА</w:t>
      </w:r>
    </w:p>
    <w:p w:rsidR="00EA6EB8" w:rsidRPr="00EA6EB8" w:rsidRDefault="00EA6EB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A6EB8" w:rsidRPr="00EA6E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6EB8" w:rsidRPr="00EA6EB8" w:rsidRDefault="00EA6EB8">
            <w:pPr>
              <w:pStyle w:val="ConsPlusNormal"/>
              <w:jc w:val="center"/>
              <w:rPr>
                <w:rFonts w:ascii="Times New Roman" w:hAnsi="Times New Roman" w:cs="Times New Roman"/>
              </w:rPr>
            </w:pPr>
            <w:r w:rsidRPr="00EA6EB8">
              <w:rPr>
                <w:rFonts w:ascii="Times New Roman" w:hAnsi="Times New Roman" w:cs="Times New Roman"/>
                <w:color w:val="392C69"/>
              </w:rPr>
              <w:t>Список изменяющих документов</w:t>
            </w:r>
          </w:p>
          <w:p w:rsidR="00EA6EB8" w:rsidRPr="00EA6EB8" w:rsidRDefault="00EA6EB8">
            <w:pPr>
              <w:pStyle w:val="ConsPlusNormal"/>
              <w:jc w:val="center"/>
              <w:rPr>
                <w:rFonts w:ascii="Times New Roman" w:hAnsi="Times New Roman" w:cs="Times New Roman"/>
              </w:rPr>
            </w:pPr>
            <w:r w:rsidRPr="00EA6EB8">
              <w:rPr>
                <w:rFonts w:ascii="Times New Roman" w:hAnsi="Times New Roman" w:cs="Times New Roman"/>
                <w:color w:val="392C69"/>
              </w:rPr>
              <w:t xml:space="preserve">(в ред. </w:t>
            </w:r>
            <w:hyperlink r:id="rId10">
              <w:r w:rsidRPr="00EA6EB8">
                <w:rPr>
                  <w:rFonts w:ascii="Times New Roman" w:hAnsi="Times New Roman" w:cs="Times New Roman"/>
                  <w:color w:val="0000FF"/>
                </w:rPr>
                <w:t>постановления</w:t>
              </w:r>
            </w:hyperlink>
            <w:r w:rsidRPr="00EA6EB8">
              <w:rPr>
                <w:rFonts w:ascii="Times New Roman" w:hAnsi="Times New Roman" w:cs="Times New Roman"/>
                <w:color w:val="392C69"/>
              </w:rPr>
              <w:t xml:space="preserve"> Правительства Москвы от 17.12.2019 N 1712-ПП)</w:t>
            </w:r>
          </w:p>
        </w:tc>
        <w:tc>
          <w:tcPr>
            <w:tcW w:w="113" w:type="dxa"/>
            <w:tcBorders>
              <w:top w:val="nil"/>
              <w:left w:val="nil"/>
              <w:bottom w:val="nil"/>
              <w:right w:val="nil"/>
            </w:tcBorders>
            <w:shd w:val="clear" w:color="auto" w:fill="F4F3F8"/>
            <w:tcMar>
              <w:top w:w="0" w:type="dxa"/>
              <w:left w:w="0" w:type="dxa"/>
              <w:bottom w:w="0" w:type="dxa"/>
              <w:right w:w="0" w:type="dxa"/>
            </w:tcMar>
          </w:tcPr>
          <w:p w:rsidR="00EA6EB8" w:rsidRPr="00EA6EB8" w:rsidRDefault="00EA6EB8">
            <w:pPr>
              <w:pStyle w:val="ConsPlusNormal"/>
              <w:rPr>
                <w:rFonts w:ascii="Times New Roman" w:hAnsi="Times New Roman" w:cs="Times New Roman"/>
              </w:rPr>
            </w:pPr>
          </w:p>
        </w:tc>
      </w:tr>
    </w:tbl>
    <w:p w:rsidR="00EA6EB8" w:rsidRPr="00EA6EB8" w:rsidRDefault="00EA6EB8">
      <w:pPr>
        <w:pStyle w:val="ConsPlusNormal"/>
        <w:jc w:val="center"/>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 xml:space="preserve">Город Москва стал центром формирования российского государства, объединяя многие народы, языки, культуры и религии на основе общих духовно-нравственных ценностей, идей патриотизма. </w:t>
      </w:r>
      <w:r w:rsidRPr="00EA6EB8">
        <w:rPr>
          <w:rFonts w:ascii="Times New Roman" w:hAnsi="Times New Roman" w:cs="Times New Roman"/>
        </w:rPr>
        <w:lastRenderedPageBreak/>
        <w:t>Многонациональность города Москвы стала мощным фактором общественного развития, благодаря чему город не знал межнациональных и межрелигиозных войн. Город Москва, став столицей, сохраняя связь времен и поколений, единый культурный цивилизационный код, основанный на русской культуре и русском языке, а также историко-культурном наследии всех народов России, создал великое, исторически успешное многонациональное государство.</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Сохраняя свою историческую преемственность, москвичи, являясь неотъемлемой составной частью российской гражданской нации, вносят достойный вклад в сохранение и развитие многовекового союза братских народов всей страны. Последовательное претворение основ национальной политики позволяет городу Москве олицетворять многонациональность российского народа,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 Русского мира и евразийского сообщества.</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1. Общие положения</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 xml:space="preserve">1.1. </w:t>
      </w:r>
      <w:proofErr w:type="gramStart"/>
      <w:r w:rsidRPr="00EA6EB8">
        <w:rPr>
          <w:rFonts w:ascii="Times New Roman" w:hAnsi="Times New Roman" w:cs="Times New Roman"/>
        </w:rPr>
        <w:t xml:space="preserve">Стратегия национальной политики города Москвы на период до 2025 года (далее - Стратегия) является региональным документом стратегического планирования, направленным на реализацию в городе Москве национальной политики города Москвы на основе положений </w:t>
      </w:r>
      <w:hyperlink r:id="rId11">
        <w:r w:rsidRPr="00EA6EB8">
          <w:rPr>
            <w:rFonts w:ascii="Times New Roman" w:hAnsi="Times New Roman" w:cs="Times New Roman"/>
            <w:color w:val="0000FF"/>
          </w:rPr>
          <w:t>Стратегии</w:t>
        </w:r>
      </w:hyperlink>
      <w:r w:rsidRPr="00EA6EB8">
        <w:rPr>
          <w:rFonts w:ascii="Times New Roman" w:hAnsi="Times New Roman" w:cs="Times New Roman"/>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w:t>
      </w:r>
      <w:proofErr w:type="gramEnd"/>
      <w:r w:rsidRPr="00EA6EB8">
        <w:rPr>
          <w:rFonts w:ascii="Times New Roman" w:hAnsi="Times New Roman" w:cs="Times New Roman"/>
        </w:rPr>
        <w:t xml:space="preserve"> на период до 2025 года". </w:t>
      </w:r>
      <w:proofErr w:type="gramStart"/>
      <w:r w:rsidRPr="00EA6EB8">
        <w:rPr>
          <w:rFonts w:ascii="Times New Roman" w:hAnsi="Times New Roman" w:cs="Times New Roman"/>
        </w:rPr>
        <w:t xml:space="preserve">Стратегия определяет основное содержание, систему взглядов и ценностей национальной политики города Москвы, долгосрочные, отвечающие реалиям XXI века перспективы национального развития и ориентирована на раскрытие человеческого, интеллектуального и делового потенциала городского сообщества в целях устойчивого, безопасного, гармоничного и поступательного развития города Москвы, соблюдение и защиту гарантированных </w:t>
      </w:r>
      <w:hyperlink r:id="rId12">
        <w:r w:rsidRPr="00EA6EB8">
          <w:rPr>
            <w:rFonts w:ascii="Times New Roman" w:hAnsi="Times New Roman" w:cs="Times New Roman"/>
            <w:color w:val="0000FF"/>
          </w:rPr>
          <w:t>Конституцией</w:t>
        </w:r>
      </w:hyperlink>
      <w:r w:rsidRPr="00EA6EB8">
        <w:rPr>
          <w:rFonts w:ascii="Times New Roman" w:hAnsi="Times New Roman" w:cs="Times New Roman"/>
        </w:rPr>
        <w:t xml:space="preserve"> Российской Федерации прав и свобод человека и гражданина.</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1.2. </w:t>
      </w:r>
      <w:proofErr w:type="gramStart"/>
      <w:r w:rsidRPr="00EA6EB8">
        <w:rPr>
          <w:rFonts w:ascii="Times New Roman" w:hAnsi="Times New Roman" w:cs="Times New Roman"/>
        </w:rPr>
        <w:t xml:space="preserve">Стратегия основывается на положениях </w:t>
      </w:r>
      <w:hyperlink r:id="rId13">
        <w:r w:rsidRPr="00EA6EB8">
          <w:rPr>
            <w:rFonts w:ascii="Times New Roman" w:hAnsi="Times New Roman" w:cs="Times New Roman"/>
            <w:color w:val="0000FF"/>
          </w:rPr>
          <w:t>Конституции</w:t>
        </w:r>
      </w:hyperlink>
      <w:r w:rsidRPr="00EA6EB8">
        <w:rPr>
          <w:rFonts w:ascii="Times New Roman" w:hAnsi="Times New Roman" w:cs="Times New Roman"/>
        </w:rPr>
        <w:t xml:space="preserve"> Российской Федерации, </w:t>
      </w:r>
      <w:hyperlink r:id="rId14">
        <w:r w:rsidRPr="00EA6EB8">
          <w:rPr>
            <w:rFonts w:ascii="Times New Roman" w:hAnsi="Times New Roman" w:cs="Times New Roman"/>
            <w:color w:val="0000FF"/>
          </w:rPr>
          <w:t>Стратегии</w:t>
        </w:r>
      </w:hyperlink>
      <w:r w:rsidRPr="00EA6EB8">
        <w:rPr>
          <w:rFonts w:ascii="Times New Roman" w:hAnsi="Times New Roman" w:cs="Times New Roman"/>
        </w:rPr>
        <w:t xml:space="preserve"> государственной национальной политики Российской Федерации на период до 2025 года (утверждена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 </w:t>
      </w:r>
      <w:hyperlink r:id="rId15">
        <w:r w:rsidRPr="00EA6EB8">
          <w:rPr>
            <w:rFonts w:ascii="Times New Roman" w:hAnsi="Times New Roman" w:cs="Times New Roman"/>
            <w:color w:val="0000FF"/>
          </w:rPr>
          <w:t>Стратегии</w:t>
        </w:r>
      </w:hyperlink>
      <w:r w:rsidRPr="00EA6EB8">
        <w:rPr>
          <w:rFonts w:ascii="Times New Roman" w:hAnsi="Times New Roman" w:cs="Times New Roman"/>
        </w:rPr>
        <w:t xml:space="preserve"> национальной безопасности Российской Федерации (утверждена Указом Президента Российской Федерации от 31 декабря 2015 г. N 683 "О</w:t>
      </w:r>
      <w:proofErr w:type="gramEnd"/>
      <w:r w:rsidRPr="00EA6EB8">
        <w:rPr>
          <w:rFonts w:ascii="Times New Roman" w:hAnsi="Times New Roman" w:cs="Times New Roman"/>
        </w:rPr>
        <w:t xml:space="preserve"> </w:t>
      </w:r>
      <w:proofErr w:type="gramStart"/>
      <w:r w:rsidRPr="00EA6EB8">
        <w:rPr>
          <w:rFonts w:ascii="Times New Roman" w:hAnsi="Times New Roman" w:cs="Times New Roman"/>
        </w:rPr>
        <w:t xml:space="preserve">Стратегии национальной безопасности Российской Федерации"), </w:t>
      </w:r>
      <w:hyperlink r:id="rId16">
        <w:r w:rsidRPr="00EA6EB8">
          <w:rPr>
            <w:rFonts w:ascii="Times New Roman" w:hAnsi="Times New Roman" w:cs="Times New Roman"/>
            <w:color w:val="0000FF"/>
          </w:rPr>
          <w:t>Концепции</w:t>
        </w:r>
      </w:hyperlink>
      <w:r w:rsidRPr="00EA6EB8">
        <w:rPr>
          <w:rFonts w:ascii="Times New Roman" w:hAnsi="Times New Roman" w:cs="Times New Roman"/>
        </w:rPr>
        <w:t xml:space="preserve"> государственной миграционной политики Российской Федерации на 2019-2025 годы (утверждена Указом Президента Российской Федерации от 31 октября 2018 г. N 622 "О Концепции государственной миграционной политики Российской Федерации на 2019-2025 годы"), Федерального </w:t>
      </w:r>
      <w:hyperlink r:id="rId17">
        <w:r w:rsidRPr="00EA6EB8">
          <w:rPr>
            <w:rFonts w:ascii="Times New Roman" w:hAnsi="Times New Roman" w:cs="Times New Roman"/>
            <w:color w:val="0000FF"/>
          </w:rPr>
          <w:t>закона</w:t>
        </w:r>
      </w:hyperlink>
      <w:r w:rsidRPr="00EA6EB8">
        <w:rPr>
          <w:rFonts w:ascii="Times New Roman" w:hAnsi="Times New Roman" w:cs="Times New Roman"/>
        </w:rPr>
        <w:t xml:space="preserve"> от 28 июня 2014 г. N 172-ФЗ "О стратегическом планировании в Российской Федерации" и иных нормативных правовых актах Российской Федерации, а также</w:t>
      </w:r>
      <w:proofErr w:type="gramEnd"/>
      <w:r w:rsidRPr="00EA6EB8">
        <w:rPr>
          <w:rFonts w:ascii="Times New Roman" w:hAnsi="Times New Roman" w:cs="Times New Roman"/>
        </w:rPr>
        <w:t xml:space="preserve"> нормативных правовых </w:t>
      </w:r>
      <w:proofErr w:type="gramStart"/>
      <w:r w:rsidRPr="00EA6EB8">
        <w:rPr>
          <w:rFonts w:ascii="Times New Roman" w:hAnsi="Times New Roman" w:cs="Times New Roman"/>
        </w:rPr>
        <w:t>актах</w:t>
      </w:r>
      <w:proofErr w:type="gramEnd"/>
      <w:r w:rsidRPr="00EA6EB8">
        <w:rPr>
          <w:rFonts w:ascii="Times New Roman" w:hAnsi="Times New Roman" w:cs="Times New Roman"/>
        </w:rPr>
        <w:t xml:space="preserve"> города Москвы. Стратегия обеспечивает преемственность с предыдущими стратегическими и программными документами, разработанными и реализованными в городе Москве, учитывает современные международные реалии, новые вызовы и тенденции в межнациональных отношениях, адаптирует к московским условиям передовой опыт регионов России и зарубежных стран, а также создает условия для передачи московского опыта субъектам Российской Федерации.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1.3. Развивая </w:t>
      </w:r>
      <w:proofErr w:type="gramStart"/>
      <w:r w:rsidRPr="00EA6EB8">
        <w:rPr>
          <w:rFonts w:ascii="Times New Roman" w:hAnsi="Times New Roman" w:cs="Times New Roman"/>
        </w:rPr>
        <w:t>основные положения Стратегии государственной национальной политики Российской Федерации на период до 2025 года и являясь</w:t>
      </w:r>
      <w:proofErr w:type="gramEnd"/>
      <w:r w:rsidRPr="00EA6EB8">
        <w:rPr>
          <w:rFonts w:ascii="Times New Roman" w:hAnsi="Times New Roman" w:cs="Times New Roman"/>
        </w:rPr>
        <w:t xml:space="preserve"> одним из инструментов ее реализации,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 с учетом культурных, исторических и национальных особенностей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1.4. В Стратегии отражаются вопросы состояния межнациональных отношений в городе Москве, раскрываются новые факторы и вызовы в данной сфере, формулируются принципы и цели национальной политики, определяются основные направления и задачи, а также механизмы реализации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1.5. В целях решения задачи укрепления российской гражданской нации в Стратегии констатируется, что в городе Москве исторически сложилось московское сообщество, члены которого составляют единую </w:t>
      </w:r>
      <w:r w:rsidRPr="00EA6EB8">
        <w:rPr>
          <w:rFonts w:ascii="Times New Roman" w:hAnsi="Times New Roman" w:cs="Times New Roman"/>
        </w:rPr>
        <w:lastRenderedPageBreak/>
        <w:t>культурно-историческую общность "москвичи", являющуюся составной, неотъемлемой частью единой российской гражданской нации.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1.6. Стратегия реализуется во взаимодействии органов исполнительной и законодательной (представительной) власти, органов местного самоуправления в городе Москве (далее - органы местного самоуправления) и институтов гражданского общества и способствует выработке единых подходов к решению целей и задач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1.7. В рамках настоящей Стратегии используются основные понятия Стратегии государственной национальной политики Российской Федерации на период до 2025 года.</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2. Современное состояние межнациональных отношений</w:t>
      </w: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в городе Москве</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2.1. Город Москва - столица России - является субъектом Российской Федерации с многонациональной структурой населения, на территории которого проживает более 12 млн. человек, представляющих свыше 160 этнических общностей страны, а также ближнего и дальнего зарубежья. Абсолютное национальное большинство москвичей - русские. Значительную долю городского населения составляют украинцы, белорусы, татары, армяне, азербайджанцы и евреи. Остальные национальные группы составляют менее 0,5 процента населения. Кроме того, в городе Москве единовременно находится до 1,5 млн. иностранных граждан.</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2.2. В столице Российской Федерации зарегистрированы и осуществляют свою деятельность более 100 национальных общественных объединений и более 80 национально-культурных автономий.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2.3. За период реализации настоящей Стратегии с 2016 по 2019 год достигнуты существенные результаты в обеспечении межнационального мира и согласия в городе Москве, как и в Российской Федерации в целом.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По итогам социологических опросов большинство жителей города Москвы настроены на сотрудничество с людьми других национальностей и оценивают межнациональные отношения как стабильные и спокойные.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2.4. В столице создан и на системной основе работает механизм реализации Стратегии, который охватывает практически все сферы жизнедеятельности города Москвы и включает наряду с органами государственной власти города Москвы национально-культурные автономии, общественные объединения, научно-исследовательские центры, образовательные организации и средства массовой информации. </w:t>
      </w:r>
      <w:proofErr w:type="gramStart"/>
      <w:r w:rsidRPr="00EA6EB8">
        <w:rPr>
          <w:rFonts w:ascii="Times New Roman" w:hAnsi="Times New Roman" w:cs="Times New Roman"/>
        </w:rPr>
        <w:t>Общую координацию разработки и осуществления национальной политики города Москвы осуществляет Департамент национальной политики и межрегиональных связей города Москвы, который является функциональным органом исполнительной власти города Москвы, осуществляющим функции по разработке и реализации государственной политики в сфере межнациональных отношений, межрегиональных связей, взаимодействия с религиозными объединениями, по обеспечению реализации государственной политики в отношении российского казачества в городе Москве.</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2.5. Особую роль в реализации национальной политики играет Совет по делам национальностей при Правительстве Москвы и созданные в его структуре комиссии и экспертные группы. </w:t>
      </w:r>
      <w:proofErr w:type="gramStart"/>
      <w:r w:rsidRPr="00EA6EB8">
        <w:rPr>
          <w:rFonts w:ascii="Times New Roman" w:hAnsi="Times New Roman" w:cs="Times New Roman"/>
        </w:rPr>
        <w:t>В целях усиления межведомственного взаимодействия при реализации Стратегии в организациях образовательной, культурной, социальной сфер в городе Москве с 2017 года действует Межведомственный координационный совет по развитию межнациональных отношений в городе Москве, что в целом качественно расширяет участие институтов гражданского общества, в том числе межнациональных и национальных объединений, национально-культурных автономий, иных некоммерческих организаций, в решении задач гармонизации межнациональных и межрелигиозных отношений</w:t>
      </w:r>
      <w:proofErr w:type="gramEnd"/>
      <w:r w:rsidRPr="00EA6EB8">
        <w:rPr>
          <w:rFonts w:ascii="Times New Roman" w:hAnsi="Times New Roman" w:cs="Times New Roman"/>
        </w:rPr>
        <w:t>.</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2.6. Важнейшим культурно-просветительским центром в сфере реализации национальной политики выступает Государственное бюджетное учреждение города Москвы "Московский дом национальностей" (далее - ГБУ "МДН"). В его составе создан Общественный совет. Заключены соглашения о совместной деятельности с более 100 общественными и национально-культурными организациями, действующими как в городе Москве, так и в других регионах. Ежегодно ГБУ "МДН" проводит более 800 мероприятий, </w:t>
      </w:r>
      <w:r w:rsidRPr="00EA6EB8">
        <w:rPr>
          <w:rFonts w:ascii="Times New Roman" w:hAnsi="Times New Roman" w:cs="Times New Roman"/>
        </w:rPr>
        <w:lastRenderedPageBreak/>
        <w:t>позитивный опыт которых активно заимствуется по всей стране.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2.7. Традиционными для многонационального города Москвы стали ежегодно проводимые общегородские мероприятия, направленные на содействие национально-культурному развитию, обеспечение сохранения и приумножения духовно-нравственного и культурного наследия многонационального народа Российской Федерации, распространение знаний о культуре народов России, формирование культуры межнационального общения и профилактику проявлений ксенофобии, противодействие идеологии экстремизма и терроризма. В их числе традиционные национальные праздники практически всех народов, представленных в городе Москве. Особое значение в последние годы приобретают этнографическая олимпиада "Москва - столица многонациональной России", детский фестиваль национальных культур "Мой дом - Москва", Спартакиада национально-культурных объединений и землячеств города Москвы и многие другие мероприятия, получившие общероссийскую известность. А всероссийская акция "Этнографический диктант" привлекает в городе Москве самое большое число участников в стране.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2.8. Непосредственное отношение к вопросам национальной политики имеют ежегодно проводимые Дни регионов Российской Федерации в Москве и Дни Москвы в регионах. В настоящее время со всеми субъектами Российской Федерации заключены соглашения в сфере межрегионального сотрудничества, значительная часть которых касается межнационального взаимодействия. Большую роль в развитии межрегиональных связей города Москвы, в консолидации многонациональной общественности столицы играют московские региональные землячества и Московское окружное казачье общество.</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2.9. В городе Москве продолжают работать традиционные механизмы межнационального саморегулирования и общежития, адаптации и интеграции в городское сообщество вновь прибывших представителей различных этнических групп из субъектов Российской Федерации и зарубежных стран. Этнокультурное и языковое многообразие города Москвы, исторический опыт межкультурного и межрелигиозного взаимодействия являются достоянием всего многонационального народа России. Они служат укреплению российской государственности и дальнейшему развитию межнациональных (межэтнических) отношений в Российской Федерации, позволяют создавать новые формы межнационального взаимодействия, положительно воспринимаемые в различных регионах страны.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2.10. Все большее влияние на состояние и развитие национальной политики города Москвы и страны в целом оказывает фактор повышения роли крупнейших городских агломераций, к числу которых относится город Москва, а сама национальная политика становится объектом пространственного, регионального, демографического, культурного и других сфер развития. Эти факторы требуют в большей степени учитывать специфику межнациональных отношений в городе Москве как региона с высокой миграционной активностью, в том числе центра "маятниковой" миграции, со сложным этническим и религиозным составом населения. Особую роль при этом играет Соглашение между Правительством Москвы и Правительством Московской области о стратегическом развитии Московского региона от 15 февраля 2018 г.</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2.11. Особенности города Москвы, влияющие на характер межнациональных отношений и содержание национальной политики, заключаются в том, что город Москва выступает в качестве: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2.11.1. Политического, культурного и информационного центра Российской Федерации, субъекта Российской Федерации, формирующего представление о России в мире, в том числе в сфере межнациональных отношений, объекта внимания российских и зарубежных средств массовой информации.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2.11.2. Экономического и финансового центра Российской Федерации, наиболее сильного в экономическом плане субъекта Российской Федерации, что обусловливает высокую степень межнационального и межрелигиозного взаимодействия, интенсивность межрегиональной и международной миграции, прежде всего трудовой.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2.11.3. Национального и религиозного центра Российской Федерации, сохраняющего национально-культурное достояние народов, их национальные, религиозные, региональные и международные интересы.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2.11.4. Международного туристского центра, что позволяет использовать туризм в качестве инструмента общественной дипломатии и межкультурной коммуникации.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2.12.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 различного рода опасения в связи с наличием в городе Москве большого числа мигрантов. В городе Москве отмечены проявления деятельности радикальных националистических организаций, эмиссаров экстремистских религиозных течений. Миграционные потоки привносят в город Москву напряженность в отношениях между отдельными этническими группами, вовлеченными в неурегулированные межнациональные и межрелигиозные конфликты в России и за рубежом.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 В течение последних нескольких лет возник ряд новых факторов, непосредственно влияющих на цели, задачи и направления реализации национальной политики в городе Москве, а именно:</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2.13.1. Нарастание миграции в город Москву из субъектов Российской Федерации и других государств, а также последствия миграционного кризиса в Европе и на Ближнем Востоке, социально-политического кризиса на территории Украины.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2.13.2. Целенаправленная политика определенных стран и политических сил по подрыву межнационального согласия и единства народов Российской Федерации и целостности Русского мира.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2.13.3. Трудности в социокультурной и языковой адаптации мигрантов к московской и общероссийской среде в целом, сохраняющиеся риски к формированию обособленных языковых и культурных сообществ (этнических анклавов).</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2.13.4. Рост угрозы терроризма и религиозного экстремизма вследствие активной позиции Российской Федерации в борьбе с международным терроризмом.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2.13.5. Развитие информационно-коммуникационных технологий, создающих новые возможности и новые риски в сфере межнациональных отношений, связанные с использованием информационно-телекоммуникационной сети Интернет, других коммуникационных возможностей для пропаганды экстремистских идей, провоцирования межнациональных конфликтов, манипулирования сознанием людей, прежде всего молодежи.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2.13.6. Увеличение территории города Москвы в 2,5 раза в 2012 году за счет присоединения обширных, слабо урбанизированных территорий с иным типом расселения жителей, численность которых быстро растет, в том числе за счет внутренней и внешней миграции населения, создает предпосылки для нарушения сложившейся традиционной историко-культурной среды проживания, что требует учета данного </w:t>
      </w:r>
      <w:proofErr w:type="gramStart"/>
      <w:r w:rsidRPr="00EA6EB8">
        <w:rPr>
          <w:rFonts w:ascii="Times New Roman" w:hAnsi="Times New Roman" w:cs="Times New Roman"/>
        </w:rPr>
        <w:t>фактора</w:t>
      </w:r>
      <w:proofErr w:type="gramEnd"/>
      <w:r w:rsidRPr="00EA6EB8">
        <w:rPr>
          <w:rFonts w:ascii="Times New Roman" w:hAnsi="Times New Roman" w:cs="Times New Roman"/>
        </w:rPr>
        <w:t xml:space="preserve"> и принятия дополнительных профилактических мер.</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3. Цели и принципы национальной политики города Москвы</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3.1. Целями национальной политики города Москвы являются: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3.1.1. Последовательная консолидация московского многонационального сообщества как составной, неотъемлемой части единой российской нации и развитие общероссийской гражданской идентичности, основанной на сохранении русской культурной доминанты, присущей всем народам, населяющим Российскую Федерацию.</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3.1.2. Продвижение позитивного, исторически обоснованного образа города Москвы как центра собирания и сохранения национально-культурных ценностей всех российских народов, в том числе среди соотечественников, проживающих за рубежом.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3.1.3. Гармонизация отношений национального большинства и национальных меньшин</w:t>
      </w:r>
      <w:proofErr w:type="gramStart"/>
      <w:r w:rsidRPr="00EA6EB8">
        <w:rPr>
          <w:rFonts w:ascii="Times New Roman" w:hAnsi="Times New Roman" w:cs="Times New Roman"/>
        </w:rPr>
        <w:t>ств пр</w:t>
      </w:r>
      <w:proofErr w:type="gramEnd"/>
      <w:r w:rsidRPr="00EA6EB8">
        <w:rPr>
          <w:rFonts w:ascii="Times New Roman" w:hAnsi="Times New Roman" w:cs="Times New Roman"/>
        </w:rPr>
        <w:t>и соблюдении их прав вне зависимости от численности и религиозной принадлежности, что создает более прочную основу для многонационального единения.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3.1.4. Сохранение,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3.1.5. Обеспечение высокого уровня региональной безопасности города Москвы и качества государственного управления в сфере национальной политики.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 xml:space="preserve">3.1.6. Социальная и культурная адаптация </w:t>
      </w:r>
      <w:proofErr w:type="gramStart"/>
      <w:r w:rsidRPr="00EA6EB8">
        <w:rPr>
          <w:rFonts w:ascii="Times New Roman" w:hAnsi="Times New Roman" w:cs="Times New Roman"/>
        </w:rPr>
        <w:t>мигрантов</w:t>
      </w:r>
      <w:proofErr w:type="gramEnd"/>
      <w:r w:rsidRPr="00EA6EB8">
        <w:rPr>
          <w:rFonts w:ascii="Times New Roman" w:hAnsi="Times New Roman" w:cs="Times New Roman"/>
        </w:rPr>
        <w:t xml:space="preserve"> и интеграция иммигрантов в городское сообщество.</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3.2. Принципами национальной политики города Москвы являются: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3.2.1. Равенство прав и свобод человека и гражданина независимо от национальной принадлежности и отношения к религии.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3.2.2. Единство городского сообщества на основе исторического этнокультурного и языкового многообразия города Москвы, являющегося достоянием всего многонационального народа России.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3.2.3. Сохранение и использование русского языка: родного языка русского народа и всех, кто его считает родным; государственного языка Российской Федерации, языка межнационального общения народов России, средства межнационального общения народов Содружества Независимых Государств (далее - СНГ), международных организаций и евразийского пространства.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3.2.4. Уважение к культурной самобытности всех народов, проживающих в городе Москве, при соблюдении общепринятых норм, традиций и правил поведения и общежития в городе Москве.</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4. Основные направления и задачи национальной политики</w:t>
      </w:r>
    </w:p>
    <w:p w:rsidR="00EA6EB8" w:rsidRPr="00EA6EB8" w:rsidRDefault="00EA6EB8">
      <w:pPr>
        <w:pStyle w:val="ConsPlusTitle"/>
        <w:jc w:val="center"/>
        <w:rPr>
          <w:rFonts w:ascii="Times New Roman" w:hAnsi="Times New Roman" w:cs="Times New Roman"/>
        </w:rPr>
      </w:pPr>
      <w:r w:rsidRPr="00EA6EB8">
        <w:rPr>
          <w:rFonts w:ascii="Times New Roman" w:hAnsi="Times New Roman" w:cs="Times New Roman"/>
        </w:rPr>
        <w:t>города Москвы</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4.1.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4.1.1. Последовательное совершенствование в рамках реализации национальной политики города Москвы системы взаимодействия и координации органов исполнительной и законодательной (представительной) власти города Москвы, органов местного самоуправления, национальных и межнациональных общественных объединений, средств массовой информации, научно-исследовательских и образовательных организаций.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4.1.2. Конкретизация </w:t>
      </w:r>
      <w:proofErr w:type="gramStart"/>
      <w:r w:rsidRPr="00EA6EB8">
        <w:rPr>
          <w:rFonts w:ascii="Times New Roman" w:hAnsi="Times New Roman" w:cs="Times New Roman"/>
        </w:rPr>
        <w:t>полномочий органов исполнительной власти города Москвы</w:t>
      </w:r>
      <w:proofErr w:type="gramEnd"/>
      <w:r w:rsidRPr="00EA6EB8">
        <w:rPr>
          <w:rFonts w:ascii="Times New Roman" w:hAnsi="Times New Roman" w:cs="Times New Roman"/>
        </w:rPr>
        <w:t xml:space="preserve"> по линии "Департамент - префектуры - управы" в сфере национальной политики на различных уровнях и в различных областях жизни городского сообщества.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4.1.3. Совершенствование деятельности общественных, консультативных, молодежных и иных тематически близких национальной политике совещательных органов в административных округах города Москвы и районах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4.1.4. Разработка предложений по совершенствованию правового регулирования в сфере межнациональных (межэтнических) отношений на уровне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4.1.5. Организация научного и экспертно-аналитического сопровождения реализации национальной политики города Москвы, формирование в этой связи городского экспертного сообщества.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4.1.6. </w:t>
      </w:r>
      <w:proofErr w:type="gramStart"/>
      <w:r w:rsidRPr="00EA6EB8">
        <w:rPr>
          <w:rFonts w:ascii="Times New Roman" w:hAnsi="Times New Roman" w:cs="Times New Roman"/>
        </w:rPr>
        <w:t>Обеспечение дополнительного профессионального образования государственных гражданских служащих города Москвы, содействие обучению муниципальных служащих и лиц, замещающих муниципальные должности в городе Москве, по вопросам реализации национальной политики в целях недопущения нарушений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w:t>
      </w:r>
      <w:proofErr w:type="gramEnd"/>
      <w:r w:rsidRPr="00EA6EB8">
        <w:rPr>
          <w:rFonts w:ascii="Times New Roman" w:hAnsi="Times New Roman" w:cs="Times New Roman"/>
        </w:rPr>
        <w:t xml:space="preserve"> или религиозной принадлежности.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4.1.7. Осуществление постоянного мониторинга состояния межнациональных отношений в городе Москве, подготовка предложений по определению полномочий органов публичной власти в указанной сфере.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 Формирование механизмов выявления, учета и реализации интересов москвичей в рамках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4.2.1. Совершенствование деятельности Совета по делам национальностей при Правительстве Москвы, ГБУ "МДН" и его Общественного совета в целях выявления и учета мнений и интересов москвичей различных национальностей и их национальных сообществ.</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4.2.2. Осуществление мероприятий по гармонизации отношений между национальным большинством и национальными меньшинствами в рамках городского сообщества.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4.2.3. Развитие механизма общественной дипломатии (в том числе дипломатии на уровне общественных организаций), а также общественного контроля.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4.2.4. Содействие заключению общественных договоренностей между национальными общественными объединениями различных уровней, национально-культурными автономиями с целью повышения общественной безопасности и эффективности взаимодействия национальных общественных организаций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4.2.5. Разработка и внедрение в практику </w:t>
      </w:r>
      <w:proofErr w:type="gramStart"/>
      <w:r w:rsidRPr="00EA6EB8">
        <w:rPr>
          <w:rFonts w:ascii="Times New Roman" w:hAnsi="Times New Roman" w:cs="Times New Roman"/>
        </w:rPr>
        <w:t>работы органов исполнительной власти города Москвы информационной</w:t>
      </w:r>
      <w:proofErr w:type="gramEnd"/>
      <w:r w:rsidRPr="00EA6EB8">
        <w:rPr>
          <w:rFonts w:ascii="Times New Roman" w:hAnsi="Times New Roman" w:cs="Times New Roman"/>
        </w:rPr>
        <w:t xml:space="preserve"> системы (карты), содержащей сведения об </w:t>
      </w:r>
      <w:proofErr w:type="spellStart"/>
      <w:r w:rsidRPr="00EA6EB8">
        <w:rPr>
          <w:rFonts w:ascii="Times New Roman" w:hAnsi="Times New Roman" w:cs="Times New Roman"/>
        </w:rPr>
        <w:t>этнодемографических</w:t>
      </w:r>
      <w:proofErr w:type="spellEnd"/>
      <w:r w:rsidRPr="00EA6EB8">
        <w:rPr>
          <w:rFonts w:ascii="Times New Roman" w:hAnsi="Times New Roman" w:cs="Times New Roman"/>
        </w:rPr>
        <w:t>, миграционных, общественно-политических и экономических процессах на локальных уровнях (район, квартал, дом/объект), формирование на этой основе комплексной оценки влияния социально-экономических и миграционных процессов на характер межэтнических отношений в городе Москве в целом.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4.2.6. Совершенствование системы статистического учета москвичей и лиц, временно пребывающих на территории города Москвы, для получения объективной информации о национальном составе населения города Москвы, динамике и перспективах его развития.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4.2.7. Создание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 Содействие сохранению и развитию национально-культурного потенциала и духовно-нравственных ценностей народов, проживающих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4.3.1. Сохранение и развитие общероссийской идентичности проживающих в городе Москве этнических групп на основе исторически сложившейся системы единых духовно-нравственных и культурно-исторических ценностей, самобытных культур многонационального народа Российской Федерации как неотъемлемой части российской культуры.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4.3.2. </w:t>
      </w:r>
      <w:proofErr w:type="gramStart"/>
      <w:r w:rsidRPr="00EA6EB8">
        <w:rPr>
          <w:rFonts w:ascii="Times New Roman" w:hAnsi="Times New Roman" w:cs="Times New Roman"/>
        </w:rPr>
        <w:t>Укрепление разносторонних связей в евразийском и международном пространстве в целом, расширение участия в различного рода интеграционных проектах, межнациональных соглашениях, конференциях, программах.</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4.3.3. Распространение знаний об истории и культуре национальных и этнических групп, проживающих в городе Москве, в том числе посредством создания и развития базы данных об исторических памятных местах в городе Москве, связанных с представителями народов Российской Федерации, ближнего и дальнего зарубежья.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4.3.4. Формирование культуры межнационального общения в соответствии с общепринятыми нормами морали и традиционными духовно-нравственными ценностями жителей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4.3.5. Развитие этнографического и культурно-познавательного туризма, соответствующих экскурсионных маршрутов, популяризация объектов туристского показа, тесно связанных с жизнью представителей различных этнических групп, в том числе видных деятелей культуры, науки, искусства.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4.3.6. Развитие и популяризация национальных видов спорта, проведение на регулярной основе городских физкультурных и спортивных мероприятий, организация которых не противоречит общепринятым нормам, традициям и правилам поведения и общежития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4.3.7. Развитие добровольческого (волонтерского) движения в сфере сохранения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w:t>
      </w:r>
      <w:r w:rsidRPr="00EA6EB8">
        <w:rPr>
          <w:rFonts w:ascii="Times New Roman" w:hAnsi="Times New Roman" w:cs="Times New Roman"/>
        </w:rPr>
        <w:lastRenderedPageBreak/>
        <w:t>наследия, расположенных на территории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4.3.8. Оказание в установленном порядке государственной поддержки в проведении научных исследований, издании научно-популярных публикаций, создании произведений литературы, искусства, кино и телевидения, </w:t>
      </w:r>
      <w:proofErr w:type="gramStart"/>
      <w:r w:rsidRPr="00EA6EB8">
        <w:rPr>
          <w:rFonts w:ascii="Times New Roman" w:hAnsi="Times New Roman" w:cs="Times New Roman"/>
        </w:rPr>
        <w:t>интернет-продукции</w:t>
      </w:r>
      <w:proofErr w:type="gramEnd"/>
      <w:r w:rsidRPr="00EA6EB8">
        <w:rPr>
          <w:rFonts w:ascii="Times New Roman" w:hAnsi="Times New Roman" w:cs="Times New Roman"/>
        </w:rPr>
        <w:t>, освещающих значимые исторические события и общие достижения представителей народов, проживающих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 Развитие системы поликультурного и гражданско-патриотического образования и просвещения москвичей, прежде всего молодежи: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4.4.1. Содействие формированию гражданского самосознания, патриотизма, гражданской ответственности, чувства гордости за историю города Москвы и России, в том числе среди соотечественников, проживающих за рубежом.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4.4.2. Воспитание культуры межнационального общения, основанной на уважении традиционных российских духовно-нравственных ценностей, общепринятых норм морали.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4.4.3. </w:t>
      </w:r>
      <w:proofErr w:type="gramStart"/>
      <w:r w:rsidRPr="00EA6EB8">
        <w:rPr>
          <w:rFonts w:ascii="Times New Roman" w:hAnsi="Times New Roman" w:cs="Times New Roman"/>
        </w:rPr>
        <w:t>Включение в реализуемые в городе Москве образовательные и просветительские программы содержания, способствующего сохранению и приумножению духовного и культурного потенциала многонационального сообщества жителей города Москвы на основе идей единства и дружбы народов, межнационального согласия и патриотизма.</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4.4.4. Совершенствование образовательных программ соответствующего уровня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4.4.5. Совершенствование обучения и воспитания в образовательных организациях в целях сохранения этнокультурного многообразия российской столицы наряду с уважением к ее цивилизационному наследию, российской истории и культуре.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4.4.6. Обеспечение подготовки, профессиональной переподготовки, повышения квалификации, дополнительного профессионального образования научно-педагогических кадров, а также представителей общественных организаций в области национальной политики.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4.4.7. Поддержка общественных инициатив, направленных на патриотическое воспитание детей и молодежи.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4.4.8.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многонациональным и многоконфессиональным составом нашей страны, в том числе среди соотечественников, проживающих за рубежом.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4.4.9. Совершенствование системы профессиональной подготовки специалистов по истории и культуре народов Российской Федерации в целях противодействия фальсификации и искажению истории России.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4.4.10. Обеспечение прав граждан на изучение родного языка и других языков народов Российской Федерации, проживающих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4.4.11. Включение в основные общеобразовательные программы образовательных организаций города Москвы образовательных курсов по изучению национально-культурных ценностей и традиций народов России.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4.4.12. Совершенствование учебно-методической деятельности по развитию системы воспитания и обучения в сфере межнациональных отношений по линии "семья - детский сад - школа - колледж - вуз"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4.4.13. Оказание поддержки соотечественникам, проживающим за рубежом, в сохранении, изучении и развитии русского языка и языков народов Российской Федерации. Поддержка русскоязычных школ за </w:t>
      </w:r>
      <w:r w:rsidRPr="00EA6EB8">
        <w:rPr>
          <w:rFonts w:ascii="Times New Roman" w:hAnsi="Times New Roman" w:cs="Times New Roman"/>
        </w:rPr>
        <w:lastRenderedPageBreak/>
        <w:t>рубежом и участие в государственных программах, направленных на укрепление позиций русского языка и культуры России в зарубежных странах, в том числе с участием Государственного казенного учреждения города Москвы "Центр гуманитарного и делового сотрудничества с соотечественниками за рубежом - Московский Дом соотечественника".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4.4.14. Участие в разработке и реализации образовательных проектов для иностранных граждан, направленных на изучение русского языка, истории, культуры и основ законодательства Российской Федерации.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 Противодействие национальному и религиозному экстремизму, профилактика распространения идеологии терроризма: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4.5.1. Развитие общественных институтов предупреждения межнациональных конфликтов, распространения идеологии терроризма, национального и религиозного экстремизма и связанных с ними криминальных проявлений.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4.5.2. Формирование в обществе обстановки неприятия идей и идеологии терроризма и экстремизма, ксенофобии, национальной и религиозной исключительности, нацизма, расизма, шовинизма и русофобии.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4.5.3. Реализация мер по профилактике недобросовестного использования национального фактора в избирательном процессе, в программах политических партий, а также в деятельности общественных организаций, направленной на массовую агитацию людей.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4.5.4. Содействие общественным инициативам и инициативам правоохранительных органов по мониторингу средств массовой информации и информационно-телекоммуникационной сети Интернет в целях выявления публикаций, направленных на разжигание межнациональной или межрелигиозной розни.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4.5.5. Расширение взаимодействия с религиозными организациями в целях противодействия национальному и религиозному экстремизму, укрепления духовно-нравственных ценностей и гармонизации многонационального российского общества.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4.6. Реализация национальной политики в сфере миграции, содействие адаптации мигрантов и интеграции иммигрантов в городское сообщество при уважении интересов и традиций москвичей: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4.6.1.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 соотечественников, проживающих за рубежом, а также граждан стран - участников Союзного государства России и Белоруссии, Евразийского экономического союза.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4.6.2. Разработка мер по стимулированию рождаемости в качестве основного </w:t>
      </w:r>
      <w:proofErr w:type="gramStart"/>
      <w:r w:rsidRPr="00EA6EB8">
        <w:rPr>
          <w:rFonts w:ascii="Times New Roman" w:hAnsi="Times New Roman" w:cs="Times New Roman"/>
        </w:rPr>
        <w:t>источника восполнения населения города Москвы</w:t>
      </w:r>
      <w:proofErr w:type="gramEnd"/>
      <w:r w:rsidRPr="00EA6EB8">
        <w:rPr>
          <w:rFonts w:ascii="Times New Roman" w:hAnsi="Times New Roman" w:cs="Times New Roman"/>
        </w:rPr>
        <w:t xml:space="preserve"> с целью защиты национального рынка труда, поддержания межнационального и межрелигиозного мира и согласия, а также в сфере защиты и сохранения историко-культурного наследия народов России, составляющих основу ее культурного (цивилизационного) кода.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4.6.3. Осуществление взаимодействия между органами исполнительной власти города Москвы, федеральными органами исполнительной власти, уполномоченными в сфере миграции, и институтами гражданского общества в области миграции и национальных отношений.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4.6.4. Создание условий для социальной и культурной адаптации мигрантов, интеграции иммигрантов в городское сообщество, изучения русского языка, приобщения мигрантов к ценностям, культуре и традициям москвичей.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4.6.5. Формирование условий, препятствующих созданию в городе Москве различного рода национальных территориальных образований (этнических анклавов), изменению сложившегося национального состава на местах. Использование ресурсов гражданского общества для сбора данных о миграционных процессах в городе Москве, а также в работе Государственного казенного учреждения "Московский городской штаб народной дружины".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4.6.6. Вовлечение общественных объединений, национально-культурных автономий в процесс социальной и культурной адаптации мигрантов, интеграции иммигрантов в городское сообщество, противодействие их нелегальному трудоустройству на основе использования инфраструктуры многофункциональных миграционных, культурных, просветительских и образовательных организаций.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4.6.7. Анализ, прогнозирование и предупреждение негативных влияний национальных, миграционных и цивилизационных процессов в мире на </w:t>
      </w:r>
      <w:proofErr w:type="spellStart"/>
      <w:r w:rsidRPr="00EA6EB8">
        <w:rPr>
          <w:rFonts w:ascii="Times New Roman" w:hAnsi="Times New Roman" w:cs="Times New Roman"/>
        </w:rPr>
        <w:t>этнодемографическую</w:t>
      </w:r>
      <w:proofErr w:type="spellEnd"/>
      <w:r w:rsidRPr="00EA6EB8">
        <w:rPr>
          <w:rFonts w:ascii="Times New Roman" w:hAnsi="Times New Roman" w:cs="Times New Roman"/>
        </w:rPr>
        <w:t xml:space="preserve"> ситуацию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4.7. Информационное обеспечение реализации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4.7.1. Создание в сфере национальной политики новых, отвечающих требованиям современного информационного общества понятийно-категориального аппарата, смыслов и образов.</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4.7.2. Развитие московского информационного пространства на основе идей духовного и культурного единства российского народа, патриотизма, межнационального согласия, противодействия этническому и религиозному экстремизму и терроризму, любым формам дискриминации.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4.7.3. Распространение рекламы, в том числе с использованием информационно-телекоммуникационной сети Интернет, производство и размещение в тел</w:t>
      </w:r>
      <w:proofErr w:type="gramStart"/>
      <w:r w:rsidRPr="00EA6EB8">
        <w:rPr>
          <w:rFonts w:ascii="Times New Roman" w:hAnsi="Times New Roman" w:cs="Times New Roman"/>
        </w:rPr>
        <w:t>е-</w:t>
      </w:r>
      <w:proofErr w:type="gramEnd"/>
      <w:r w:rsidRPr="00EA6EB8">
        <w:rPr>
          <w:rFonts w:ascii="Times New Roman" w:hAnsi="Times New Roman" w:cs="Times New Roman"/>
        </w:rPr>
        <w:t xml:space="preserve"> и радиоэфире, иных телекоммуникационных сетях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национальной политики города Москвы, в том числе среди соотечественников, проживающих за рубежом.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4.7.4. Использование технологий распространения информации посредством информационно-телекоммуникационной сети Интернет, включая социальные сети, интеллектуальные поисковые системы, социально ориентированные компьютерные игры и </w:t>
      </w:r>
      <w:proofErr w:type="spellStart"/>
      <w:r w:rsidRPr="00EA6EB8">
        <w:rPr>
          <w:rFonts w:ascii="Times New Roman" w:hAnsi="Times New Roman" w:cs="Times New Roman"/>
        </w:rPr>
        <w:t>блогосферу</w:t>
      </w:r>
      <w:proofErr w:type="spellEnd"/>
      <w:r w:rsidRPr="00EA6EB8">
        <w:rPr>
          <w:rFonts w:ascii="Times New Roman" w:hAnsi="Times New Roman" w:cs="Times New Roman"/>
        </w:rPr>
        <w:t>, а также мобильной связи и других электронных ресурсов в интересах гармонизации межнациональных отношений, этнокультурного созидания, противодействия этническому экстремизму и терроризму.</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4.7.5. Организация выступлений в средствах массовой информации, в том числе электронных, руководителей органов исполнительной власти города Москвы, представителей институтов гражданского общества, национальных общественных объединений и религиозных организаций, журналистского сообщества по актуальным вопросам, связанным с реализацией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4.7.6. </w:t>
      </w:r>
      <w:proofErr w:type="gramStart"/>
      <w:r w:rsidRPr="00EA6EB8">
        <w:rPr>
          <w:rFonts w:ascii="Times New Roman" w:hAnsi="Times New Roman" w:cs="Times New Roman"/>
        </w:rPr>
        <w:t>Осуществление органами исполнительной власти города Москвы с участием институтов гражданского общества,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 а также проведение регулярных семинаров для журналистов по повышению их квалификации в данной сфере, в том числе среди журналистов зарубежных русскоязычных средств массовой информации.</w:t>
      </w:r>
      <w:proofErr w:type="gramEnd"/>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4.8. Повышение роли и значения национальной политики города Москвы в социально-экономическом развитии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4.8.1. Реализация программ социально-экономического развития с учетом культурных, исторических, национальных особенностей города Москвы, межотраслевого характера национальной политики Российской Федерации в целом.</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4.8.2. Проведение комплексного анализа и учет влияния межнациональных отношений и миграционных процессов на социально-экономическое и общественно-политическое развитие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4.8.3. Поддержание межнационального согласия как ключевого фактора социального, экономического и научно-технического развития города Москвы, обеспечения инвестиционной привлекательности и конкурентоспособности города Москвы в системе глобальной экономики.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4.9. Развитие международного и межрегионального сотрудничества в области национальной политики: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4.9.1. Развитие практики заключения соглашений между органами исполнительной власти города Москвы и субъектами Российской Федерации о совместной деятельности в области национальной, межрегиональной политики и миграции.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4.9.2. </w:t>
      </w:r>
      <w:proofErr w:type="gramStart"/>
      <w:r w:rsidRPr="00EA6EB8">
        <w:rPr>
          <w:rFonts w:ascii="Times New Roman" w:hAnsi="Times New Roman" w:cs="Times New Roman"/>
        </w:rPr>
        <w:t>Осуществление взаимодействия органов исполнительной власти города Москвы и Московской области в сфере координации национальной и миграционной политики регионов, противодействия идеологии и проявлениям экстремизма и терроризма в целях обеспечения сбалансированного, комплексного и системного развития, обеспечения безопасности и многонационального единства московской агломерации в целом, в том числе с учетом Соглашения между Правительством Москвы и Правительством Московской области о стратегическом развитии Московского региона</w:t>
      </w:r>
      <w:proofErr w:type="gramEnd"/>
      <w:r w:rsidRPr="00EA6EB8">
        <w:rPr>
          <w:rFonts w:ascii="Times New Roman" w:hAnsi="Times New Roman" w:cs="Times New Roman"/>
        </w:rPr>
        <w:t xml:space="preserve"> от 15 февраля 2018 г.</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4.9.3. Содействие распространению произведений литературы и искусства народов России и стран ближнего зарубежья, организация художественных выставок, гастролей творческих коллективов, иных культурных мероприятий.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4.9.4. Использование ресурса общественной дипломатии путем вовлечения институтов гражданского общества города Москвы в решение задач межнационального, межрегионального и международного культурного и гуманитарного сотрудничества как средства развития и налаживания </w:t>
      </w:r>
      <w:proofErr w:type="spellStart"/>
      <w:r w:rsidRPr="00EA6EB8">
        <w:rPr>
          <w:rFonts w:ascii="Times New Roman" w:hAnsi="Times New Roman" w:cs="Times New Roman"/>
        </w:rPr>
        <w:t>межцивилизационного</w:t>
      </w:r>
      <w:proofErr w:type="spellEnd"/>
      <w:r w:rsidRPr="00EA6EB8">
        <w:rPr>
          <w:rFonts w:ascii="Times New Roman" w:hAnsi="Times New Roman" w:cs="Times New Roman"/>
        </w:rPr>
        <w:t xml:space="preserve"> диалога, обеспечения взаимопонимания между народами.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4.9.5. Развитие системы мер поддержки российских соотечественников, проживающих за рубежом, содействие в сохранении их в едином культурном, образовательном, гуманитарном и интеграционном пространстве, повышение в этой связи роли Московского дома соотечественников.</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4.9.6. Взаимодействие с региональными и международными неправительственными организациями, включая евразийские, в целях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4.9.7. Создание, развитие и использование миротворческого потенциала московского многонационального сообщества в целях разрешения межнациональных конфликтов, укрепления международного сотрудничества.</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5. Механизмы реализации национальной политики города Москвы</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5.1. Реализация национальной политики города Москвы предусматривает создание системы управления, учитывающей проявления национального фактора в различных областях жизни городского сообщества при реализации органами исполнительной власти города Москвы и органами местного самоуправления своих полномочий в соответствующей сфере жизнедеятельности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5.2. Общую координацию реализации национальной политики города Москвы осуществляет Департамент национальной политики и межрегиональных связей города Москвы во взаимодействии с иными органами исполнительной власти города Москвы в соответствии с установленной сферой деятельности.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 Основными механизмами реализации национальной политики в городе Москве являются: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 Стратегическое планирование, включающее настоящую Стратегию, план мероприятий по реализации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5.3.2. Государственно-частное и общественно-государственное партнерство в реализации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5.3.3. Обеспечение стабильного финансирования реализации национальной политики города Москвы за счет бюджетных ассигнований, предусмотренных законом города Москвы о бюджете города Москвы на соответствующий финансовый год и плановый период, а также за счет средств, привлекаемых в установленном порядке, внебюджетных источников.</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5.3.4. Развитие инфраструктуры, деятельность которой направлена на решение задач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5.3.5. Поддержка в установленном порядке деятельности национальных и межнациональных общественных объединений, в том числе ассоциаций, фондов, национально-культурных автономий, землячеств, как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5.3.6. Содействие повышению социальной ответственности бизнеса.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5.3.7. Стимулирование социально ориентированных некоммерческих организаций, активно участвующих в реализации национальной политики города Москвы, в установленном порядке.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5.3.8. Содействие развитию экономического взаимодействия города Москвы с субъектами Российской Федерации и городами стран - участниц Евразийского экономического союза в целях укрепления добрососедских отношений и межнационального сотрудничества.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5.3.9. Содействие развитию сотрудничества ГБУ "МДН" с домами национальностей, домами дружбы, центрами национальной культуры, клубами межнационального общения, Московскими культурно-деловыми центрами "Дом Москвы" в зарубежных странах и другими организациями, осуществляющими деятельность в сфере национальной политики в субъектах Российской Федерации.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5.3.10. Обеспечение прозрачности источников финансирования в сфере национальной политики города Москвы, а также совершенствование механизмов финансовой отчетности.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5.3.11. Разработка и утверждение основных характеристик (индикаторов), позволяющих оценивать состояние межнациональных отношений в городе, эффективность </w:t>
      </w:r>
      <w:proofErr w:type="gramStart"/>
      <w:r w:rsidRPr="00EA6EB8">
        <w:rPr>
          <w:rFonts w:ascii="Times New Roman" w:hAnsi="Times New Roman" w:cs="Times New Roman"/>
        </w:rPr>
        <w:t>деятельности органов исполнительной власти города Москвы</w:t>
      </w:r>
      <w:proofErr w:type="gramEnd"/>
      <w:r w:rsidRPr="00EA6EB8">
        <w:rPr>
          <w:rFonts w:ascii="Times New Roman" w:hAnsi="Times New Roman" w:cs="Times New Roman"/>
        </w:rPr>
        <w:t xml:space="preserve"> по реализации задач национальной политики города Москвы, поставленных в настоящей Стратегии.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 xml:space="preserve">5.3.12. Осуществление </w:t>
      </w:r>
      <w:proofErr w:type="gramStart"/>
      <w:r w:rsidRPr="00EA6EB8">
        <w:rPr>
          <w:rFonts w:ascii="Times New Roman" w:hAnsi="Times New Roman" w:cs="Times New Roman"/>
        </w:rPr>
        <w:t>контроля за</w:t>
      </w:r>
      <w:proofErr w:type="gramEnd"/>
      <w:r w:rsidRPr="00EA6EB8">
        <w:rPr>
          <w:rFonts w:ascii="Times New Roman" w:hAnsi="Times New Roman" w:cs="Times New Roman"/>
        </w:rPr>
        <w:t xml:space="preserve"> реализацией национальной политики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5.3.13. Проведение мониторинга состояния межнациональных отношений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5.3.14.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5.3.15. Использование мер поощрения наиболее активных представителей столичной общественности за личный вклад в развитие и сохранение многонационального мира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5.3.16. Информационная и аналитическая поддержка реализации национальной политики города Москвы.</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6. Целевые показатели реализации настоящей Стратегии</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6.1. Целевыми показателями реализации настоящей Стратегии являются:</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6.1.1. Уровень общероссийской гражданской идентичности москвичей (в процентах).</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6.1.2. Доля граждан, положительно оценивающих состояние межнациональных (межэтнических) отношений в городе Москве (в процентах).</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6.1.3. Доля граждан, отмечающих отсутствие в отношении себя дискриминации по признаку национальной, языковой или религиозной принадлежности в городе Москве (в процентах).</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6.1.4. Доля граждан, не испытывающих негативного отношения к иностранным гражданам в городе Москве (в процентах).</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lastRenderedPageBreak/>
        <w:t>6.1.5. Количество межэтнических и межрелигиозных противоречий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6.2. Перечень целевых показателей реализации настоящей Стратегии может уточняться по результатам мониторинга ее реализации.</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Title"/>
        <w:jc w:val="center"/>
        <w:outlineLvl w:val="1"/>
        <w:rPr>
          <w:rFonts w:ascii="Times New Roman" w:hAnsi="Times New Roman" w:cs="Times New Roman"/>
        </w:rPr>
      </w:pPr>
      <w:r w:rsidRPr="00EA6EB8">
        <w:rPr>
          <w:rFonts w:ascii="Times New Roman" w:hAnsi="Times New Roman" w:cs="Times New Roman"/>
        </w:rPr>
        <w:t>7. Ожидаемые результаты реализации настоящей Стратегии</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ind w:firstLine="540"/>
        <w:jc w:val="both"/>
        <w:rPr>
          <w:rFonts w:ascii="Times New Roman" w:hAnsi="Times New Roman" w:cs="Times New Roman"/>
        </w:rPr>
      </w:pPr>
      <w:r w:rsidRPr="00EA6EB8">
        <w:rPr>
          <w:rFonts w:ascii="Times New Roman" w:hAnsi="Times New Roman" w:cs="Times New Roman"/>
        </w:rPr>
        <w:t>7.1. Ожидаемые результаты реализации настоящей Стратегии: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7.1.1. Укрепление единства московского многонационального сообщества и общероссийской гражданской идентичности жителей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7.1.2. Предотвращение конфликтных ситуаций в сфере межнациональных (межэтнических) и межрелигиозных отношений в городе Москве, их мирное разрешение.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7.1.3. Укрепление статуса русского языка как государственного языка Российской Федерации при одновременном обеспечении условий для сохранения, изучения и развития языков народов Российской Федерации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7.1.4. Формирование представления о городе Москве как столице исторически успешного многонационального государства.</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7.1.5. Проведение скоординированной национально-культурной и миграционной политики в городе Москве и Московской области.</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7.1.6. Сохранение исторического национально-культурного наследия, в том числе при решении вопросов строительства, пространственного развития города Москвы.</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7.1.7. Формирование системы национально-культурных ценностей, определяющих национальную самоидентификацию москвичей.</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7.1.8. Расширение и укрепление единого евразийского сообщества, в том числе при участии общественных организаций, действующих в городе Москве.</w:t>
      </w:r>
    </w:p>
    <w:p w:rsidR="00EA6EB8" w:rsidRPr="00EA6EB8" w:rsidRDefault="00EA6EB8">
      <w:pPr>
        <w:pStyle w:val="ConsPlusNormal"/>
        <w:spacing w:before="220"/>
        <w:ind w:firstLine="540"/>
        <w:jc w:val="both"/>
        <w:rPr>
          <w:rFonts w:ascii="Times New Roman" w:hAnsi="Times New Roman" w:cs="Times New Roman"/>
        </w:rPr>
      </w:pPr>
      <w:r w:rsidRPr="00EA6EB8">
        <w:rPr>
          <w:rFonts w:ascii="Times New Roman" w:hAnsi="Times New Roman" w:cs="Times New Roman"/>
        </w:rPr>
        <w:t>7.2. Реализация настоящей Стратегии должна способствовать созданию более прочного московского многонационального сообщества, включающего представителей всех без исключения национальностей вне зависимости от их принадлежности к национальному большинству или национальным меньшинствам, численности или конкретной конфессии. Основные положения Стратегии направлены в итоге на обеспечение устойчивого развития города Москвы, повышения уровня жизни, создания условий и возможностей для самореализации и раскрытия таланта каждого человека, его сопричастности к формированию будущего, а также росту международного авторитета города Москвы и Российской Федерации в целом.</w:t>
      </w: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jc w:val="both"/>
        <w:rPr>
          <w:rFonts w:ascii="Times New Roman" w:hAnsi="Times New Roman" w:cs="Times New Roman"/>
        </w:rPr>
      </w:pPr>
    </w:p>
    <w:p w:rsidR="00EA6EB8" w:rsidRPr="00EA6EB8" w:rsidRDefault="00EA6EB8">
      <w:pPr>
        <w:pStyle w:val="ConsPlusNormal"/>
        <w:pBdr>
          <w:bottom w:val="single" w:sz="6" w:space="0" w:color="auto"/>
        </w:pBdr>
        <w:spacing w:before="100" w:after="100"/>
        <w:jc w:val="both"/>
        <w:rPr>
          <w:rFonts w:ascii="Times New Roman" w:hAnsi="Times New Roman" w:cs="Times New Roman"/>
          <w:sz w:val="2"/>
          <w:szCs w:val="2"/>
        </w:rPr>
      </w:pPr>
    </w:p>
    <w:p w:rsidR="004F208A" w:rsidRDefault="004F208A"/>
    <w:sectPr w:rsidR="004F208A" w:rsidSect="00A17D36">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B8"/>
    <w:rsid w:val="004F208A"/>
    <w:rsid w:val="008453D3"/>
    <w:rsid w:val="00EA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E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E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EB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E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E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E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LAW&amp;n=116552" TargetMode="External"/><Relationship Id="rId13" Type="http://schemas.openxmlformats.org/officeDocument/2006/relationships/hyperlink" Target="https://login.consultant.ru/link/?req=doc&amp;base=RZB&amp;n=28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12941&amp;dst=100018" TargetMode="External"/><Relationship Id="rId12" Type="http://schemas.openxmlformats.org/officeDocument/2006/relationships/hyperlink" Target="https://login.consultant.ru/link/?req=doc&amp;base=RZB&amp;n=2875" TargetMode="External"/><Relationship Id="rId17" Type="http://schemas.openxmlformats.org/officeDocument/2006/relationships/hyperlink" Target="https://login.consultant.ru/link/?req=doc&amp;base=RZB&amp;n=439977"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46992&amp;dst=100019" TargetMode="External"/><Relationship Id="rId1" Type="http://schemas.openxmlformats.org/officeDocument/2006/relationships/styles" Target="styles.xml"/><Relationship Id="rId6" Type="http://schemas.openxmlformats.org/officeDocument/2006/relationships/hyperlink" Target="https://login.consultant.ru/link/?req=doc&amp;base=MLAW&amp;n=200465&amp;dst=100005" TargetMode="External"/><Relationship Id="rId11" Type="http://schemas.openxmlformats.org/officeDocument/2006/relationships/hyperlink" Target="https://login.consultant.ru/link/?req=doc&amp;base=RZB&amp;n=312941&amp;dst=100018" TargetMode="External"/><Relationship Id="rId5" Type="http://schemas.openxmlformats.org/officeDocument/2006/relationships/hyperlink" Target="https://login.consultant.ru/link/?req=doc&amp;base=MLAW&amp;n=187818&amp;dst=100033" TargetMode="External"/><Relationship Id="rId15" Type="http://schemas.openxmlformats.org/officeDocument/2006/relationships/hyperlink" Target="https://login.consultant.ru/link/?req=doc&amp;base=RZB&amp;n=191669&amp;dst=100015" TargetMode="External"/><Relationship Id="rId10" Type="http://schemas.openxmlformats.org/officeDocument/2006/relationships/hyperlink" Target="https://login.consultant.ru/link/?req=doc&amp;base=MLAW&amp;n=200465&amp;dst=1000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MLAW&amp;n=125997" TargetMode="External"/><Relationship Id="rId14" Type="http://schemas.openxmlformats.org/officeDocument/2006/relationships/hyperlink" Target="https://login.consultant.ru/link/?req=doc&amp;base=RZB&amp;n=312941&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6758</Words>
  <Characters>38526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2023-12-04T12:10:00Z</dcterms:created>
  <dcterms:modified xsi:type="dcterms:W3CDTF">2023-12-04T12:11:00Z</dcterms:modified>
</cp:coreProperties>
</file>