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AB" w:rsidRDefault="001814AB" w:rsidP="001814AB">
      <w:pPr>
        <w:spacing w:line="293" w:lineRule="exact"/>
        <w:ind w:left="200" w:firstLine="660"/>
        <w:jc w:val="both"/>
      </w:pPr>
      <w:bookmarkStart w:id="0" w:name="_GoBack"/>
      <w:bookmarkEnd w:id="0"/>
      <w:r>
        <w:rPr>
          <w:rStyle w:val="20"/>
          <w:rFonts w:eastAsiaTheme="minorHAnsi"/>
        </w:rPr>
        <w:t>"Генеральной прокуратурой Российской Федерации объявлен старт Международного молодежного конкурса социальной антикоррупционной рекламы "Вместе против коррупции".</w:t>
      </w:r>
    </w:p>
    <w:p w:rsidR="001814AB" w:rsidRDefault="001814AB" w:rsidP="001814AB">
      <w:pPr>
        <w:spacing w:line="293" w:lineRule="exact"/>
        <w:ind w:left="200" w:firstLine="660"/>
        <w:jc w:val="both"/>
      </w:pPr>
      <w:r>
        <w:rPr>
          <w:rStyle w:val="20"/>
          <w:rFonts w:eastAsiaTheme="minorHAnsi"/>
        </w:rPr>
        <w:t xml:space="preserve">Прием работ будет осуществляться с </w:t>
      </w:r>
      <w:r>
        <w:rPr>
          <w:color w:val="000000"/>
          <w:sz w:val="24"/>
          <w:szCs w:val="24"/>
          <w:lang w:eastAsia="ru-RU" w:bidi="ru-RU"/>
        </w:rPr>
        <w:t xml:space="preserve">1 </w:t>
      </w:r>
      <w:r>
        <w:rPr>
          <w:rStyle w:val="20"/>
          <w:rFonts w:eastAsiaTheme="minorHAnsi"/>
        </w:rPr>
        <w:t xml:space="preserve">июня по 1 октября 2019 года на официальном сайте конкурса по двум номинациям - социальный плакат и социальный видеоролик. Конкурсантам в возрасте от 14 до 35 лет предлагается подготовить свои работы на русском языке. Для участия в конкурсе необходимо зарегистрироваться в личном кабинете на официальном сайте конкурса </w:t>
      </w:r>
      <w:r>
        <w:rPr>
          <w:rStyle w:val="20"/>
          <w:rFonts w:eastAsiaTheme="minorHAnsi"/>
          <w:lang w:val="en-US" w:bidi="en-US"/>
        </w:rPr>
        <w:t>http</w:t>
      </w:r>
      <w:r w:rsidRPr="00B83571">
        <w:rPr>
          <w:rStyle w:val="20"/>
          <w:rFonts w:eastAsiaTheme="minorHAnsi"/>
          <w:lang w:bidi="en-US"/>
        </w:rPr>
        <w:t>://</w:t>
      </w:r>
      <w:r>
        <w:rPr>
          <w:rStyle w:val="20"/>
          <w:rFonts w:eastAsiaTheme="minorHAnsi"/>
          <w:lang w:val="en-US" w:bidi="en-US"/>
        </w:rPr>
        <w:t>anticorruption</w:t>
      </w:r>
      <w:r w:rsidRPr="00B83571">
        <w:rPr>
          <w:rStyle w:val="20"/>
          <w:rFonts w:eastAsiaTheme="minorHAnsi"/>
          <w:lang w:bidi="en-US"/>
        </w:rPr>
        <w:t>.</w:t>
      </w:r>
      <w:r>
        <w:rPr>
          <w:rStyle w:val="20"/>
          <w:rFonts w:eastAsiaTheme="minorHAnsi"/>
          <w:lang w:val="en-US" w:bidi="en-US"/>
        </w:rPr>
        <w:t>life</w:t>
      </w:r>
      <w:r w:rsidRPr="00B83571">
        <w:rPr>
          <w:rStyle w:val="20"/>
          <w:rFonts w:eastAsiaTheme="minorHAnsi"/>
          <w:lang w:bidi="en-US"/>
        </w:rPr>
        <w:t xml:space="preserve">, </w:t>
      </w:r>
      <w:r>
        <w:rPr>
          <w:rStyle w:val="20"/>
          <w:rFonts w:eastAsiaTheme="minorHAnsi"/>
        </w:rPr>
        <w:t>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1814AB" w:rsidRDefault="001814AB" w:rsidP="001814AB">
      <w:pPr>
        <w:spacing w:line="293" w:lineRule="exact"/>
        <w:ind w:left="200" w:firstLine="660"/>
        <w:jc w:val="both"/>
      </w:pPr>
      <w:r>
        <w:rPr>
          <w:rStyle w:val="20"/>
          <w:rFonts w:eastAsiaTheme="minorHAnsi"/>
        </w:rPr>
        <w:t>Конкурсные работы, соответствующие техническим требованиям, в электронном виде загружаются через личный кабинет на сайте конкурса с заполнением пояснительной информации к каждой работе. Форматы предоставления файла в:</w:t>
      </w:r>
    </w:p>
    <w:p w:rsidR="001814AB" w:rsidRDefault="001814AB" w:rsidP="001814AB">
      <w:pPr>
        <w:widowControl w:val="0"/>
        <w:numPr>
          <w:ilvl w:val="0"/>
          <w:numId w:val="1"/>
        </w:numPr>
        <w:tabs>
          <w:tab w:val="left" w:pos="1139"/>
        </w:tabs>
        <w:spacing w:after="0" w:line="293" w:lineRule="exact"/>
        <w:ind w:left="200" w:firstLine="660"/>
        <w:jc w:val="both"/>
      </w:pPr>
      <w:r>
        <w:rPr>
          <w:rStyle w:val="20"/>
          <w:rFonts w:eastAsiaTheme="minorHAnsi"/>
        </w:rPr>
        <w:t xml:space="preserve">номинации "Лучший видеоролик": </w:t>
      </w:r>
      <w:r>
        <w:rPr>
          <w:rStyle w:val="20"/>
          <w:rFonts w:eastAsiaTheme="minorHAnsi"/>
          <w:lang w:val="en-US" w:bidi="en-US"/>
        </w:rPr>
        <w:t>mpeg</w:t>
      </w:r>
      <w:r w:rsidRPr="00B83571">
        <w:rPr>
          <w:rStyle w:val="20"/>
          <w:rFonts w:eastAsiaTheme="minorHAnsi"/>
          <w:lang w:bidi="en-US"/>
        </w:rPr>
        <w:t xml:space="preserve">4. </w:t>
      </w:r>
      <w:r>
        <w:rPr>
          <w:rStyle w:val="20"/>
          <w:rFonts w:eastAsiaTheme="minorHAnsi"/>
        </w:rPr>
        <w:t>разрешение не более 1920 х</w:t>
      </w:r>
    </w:p>
    <w:p w:rsidR="001814AB" w:rsidRDefault="001814AB" w:rsidP="001814AB">
      <w:pPr>
        <w:tabs>
          <w:tab w:val="left" w:pos="5571"/>
        </w:tabs>
        <w:spacing w:line="293" w:lineRule="exact"/>
        <w:ind w:left="200"/>
        <w:jc w:val="both"/>
      </w:pPr>
      <w:r>
        <w:rPr>
          <w:rStyle w:val="20"/>
          <w:rFonts w:eastAsiaTheme="minorHAnsi"/>
        </w:rPr>
        <w:t>1080р, физический размер файла не более 300 Мб. Длительность: не более 120 сек. Звук: 16 бит, стерео;</w:t>
      </w:r>
      <w:r>
        <w:rPr>
          <w:rStyle w:val="20"/>
          <w:rFonts w:eastAsiaTheme="minorHAnsi"/>
        </w:rPr>
        <w:tab/>
        <w:t>,</w:t>
      </w:r>
    </w:p>
    <w:p w:rsidR="001814AB" w:rsidRDefault="001814AB" w:rsidP="001814AB">
      <w:pPr>
        <w:widowControl w:val="0"/>
        <w:numPr>
          <w:ilvl w:val="0"/>
          <w:numId w:val="1"/>
        </w:numPr>
        <w:tabs>
          <w:tab w:val="left" w:pos="1132"/>
        </w:tabs>
        <w:spacing w:after="0" w:line="293" w:lineRule="exact"/>
        <w:ind w:left="200" w:firstLine="660"/>
        <w:jc w:val="both"/>
      </w:pPr>
      <w:r>
        <w:rPr>
          <w:rStyle w:val="20"/>
          <w:rFonts w:eastAsiaTheme="minorHAnsi"/>
        </w:rPr>
        <w:t xml:space="preserve">номинации "Лучший плакат": </w:t>
      </w:r>
      <w:r>
        <w:rPr>
          <w:rStyle w:val="20"/>
          <w:rFonts w:eastAsiaTheme="minorHAnsi"/>
          <w:lang w:val="en-US" w:bidi="en-US"/>
        </w:rPr>
        <w:t>JPG</w:t>
      </w:r>
      <w:r w:rsidRPr="00B83571">
        <w:rPr>
          <w:rStyle w:val="20"/>
          <w:rFonts w:eastAsiaTheme="minorHAnsi"/>
          <w:lang w:bidi="en-US"/>
        </w:rPr>
        <w:t xml:space="preserve">, </w:t>
      </w:r>
      <w:r>
        <w:rPr>
          <w:rStyle w:val="20"/>
          <w:rFonts w:eastAsiaTheme="minorHAnsi"/>
        </w:rPr>
        <w:t xml:space="preserve">разрешение в соответствии с форматом АЗ (297 х 420 </w:t>
      </w:r>
      <w:r>
        <w:rPr>
          <w:rStyle w:val="20"/>
          <w:rFonts w:eastAsiaTheme="minorHAnsi"/>
          <w:lang w:val="en-US" w:bidi="en-US"/>
        </w:rPr>
        <w:t>mm</w:t>
      </w:r>
      <w:r w:rsidRPr="00B83571">
        <w:rPr>
          <w:rStyle w:val="20"/>
          <w:rFonts w:eastAsiaTheme="minorHAnsi"/>
          <w:lang w:bidi="en-US"/>
        </w:rPr>
        <w:t xml:space="preserve">) </w:t>
      </w:r>
      <w:r>
        <w:rPr>
          <w:rStyle w:val="20"/>
          <w:rFonts w:eastAsiaTheme="minorHAnsi"/>
        </w:rPr>
        <w:t xml:space="preserve">с корректным соотношением сторон и разрешением 300 </w:t>
      </w:r>
      <w:r>
        <w:rPr>
          <w:rStyle w:val="20"/>
          <w:rFonts w:eastAsiaTheme="minorHAnsi"/>
          <w:lang w:val="en-US" w:bidi="en-US"/>
        </w:rPr>
        <w:t>dpi</w:t>
      </w:r>
      <w:r w:rsidRPr="00B83571">
        <w:rPr>
          <w:rStyle w:val="20"/>
          <w:rFonts w:eastAsiaTheme="minorHAnsi"/>
          <w:lang w:bidi="en-US"/>
        </w:rPr>
        <w:t xml:space="preserve">. </w:t>
      </w:r>
      <w:r>
        <w:rPr>
          <w:rStyle w:val="20"/>
          <w:rFonts w:eastAsiaTheme="minorHAnsi"/>
        </w:rPr>
        <w:t>Физический размер одного файла не более 15 Мб.</w:t>
      </w:r>
    </w:p>
    <w:p w:rsidR="001814AB" w:rsidRDefault="001814AB" w:rsidP="001814AB">
      <w:pPr>
        <w:spacing w:line="293" w:lineRule="exact"/>
        <w:ind w:left="200" w:firstLine="660"/>
        <w:jc w:val="both"/>
      </w:pPr>
      <w:r>
        <w:rPr>
          <w:rStyle w:val="20"/>
          <w:rFonts w:eastAsiaTheme="minorHAnsi"/>
        </w:rPr>
        <w:t>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1814AB" w:rsidRDefault="001814AB" w:rsidP="001814AB">
      <w:pPr>
        <w:spacing w:line="293" w:lineRule="exact"/>
        <w:ind w:left="200" w:firstLine="660"/>
        <w:jc w:val="both"/>
      </w:pPr>
      <w:r>
        <w:rPr>
          <w:rStyle w:val="20"/>
          <w:rFonts w:eastAsiaTheme="minorHAnsi"/>
        </w:rPr>
        <w:t>Конкурсные работы не должны содержать: текст, сюжеты, действия сценических лиц и персонажей, противоречащие действующему законодательству; нецензурную (ненормативную) лексику, слова и фразы,</w:t>
      </w:r>
      <w:r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>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лицах: 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</w:t>
      </w:r>
    </w:p>
    <w:p w:rsidR="001814AB" w:rsidRDefault="001814AB" w:rsidP="001814AB">
      <w:pPr>
        <w:spacing w:line="298" w:lineRule="exact"/>
        <w:ind w:firstLine="700"/>
        <w:jc w:val="both"/>
      </w:pPr>
      <w:r>
        <w:rPr>
          <w:rStyle w:val="20"/>
          <w:rFonts w:eastAsiaTheme="minorHAnsi"/>
        </w:rPr>
        <w:t xml:space="preserve">Не допускается использование чужих текстов, видео- и аудиоматериалов (плагиат), за исключением случаев цитирования произведений </w:t>
      </w:r>
      <w:proofErr w:type="gramStart"/>
      <w:r>
        <w:rPr>
          <w:rStyle w:val="20"/>
          <w:rFonts w:eastAsiaTheme="minorHAnsi"/>
        </w:rPr>
        <w:t>в допустимых законодательством</w:t>
      </w:r>
      <w:proofErr w:type="gramEnd"/>
      <w:r>
        <w:rPr>
          <w:rStyle w:val="20"/>
          <w:rFonts w:eastAsiaTheme="minorHAnsi"/>
        </w:rPr>
        <w:t xml:space="preserve"> об авторском праве пределах. Конкурсные работы не возвращаются и не рецензируются.</w:t>
      </w:r>
    </w:p>
    <w:p w:rsidR="001814AB" w:rsidRDefault="001814AB" w:rsidP="001814AB">
      <w:pPr>
        <w:spacing w:line="298" w:lineRule="exact"/>
        <w:ind w:firstLine="700"/>
        <w:jc w:val="both"/>
      </w:pPr>
      <w:r>
        <w:rPr>
          <w:rStyle w:val="20"/>
          <w:rFonts w:eastAsiaTheme="minorHAnsi"/>
        </w:rPr>
        <w:t xml:space="preserve">Полная информация о правилах проведения конкурса и пресс-релизы доступны на официальном сайте Генеральной прокуратуры Российской Федерации в сети "Интернет": </w:t>
      </w:r>
      <w:hyperlink r:id="rId5" w:history="1">
        <w:r>
          <w:rPr>
            <w:rStyle w:val="a3"/>
            <w:lang w:val="en-US" w:bidi="en-US"/>
          </w:rPr>
          <w:t>www</w:t>
        </w:r>
        <w:r w:rsidRPr="00B83571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genproc</w:t>
        </w:r>
        <w:proofErr w:type="spellEnd"/>
        <w:r w:rsidRPr="00B83571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gov</w:t>
        </w:r>
        <w:proofErr w:type="spellEnd"/>
        <w:r w:rsidRPr="00B83571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  <w:r w:rsidRPr="00B83571">
          <w:rPr>
            <w:rStyle w:val="a3"/>
            <w:lang w:bidi="en-US"/>
          </w:rPr>
          <w:t>/</w:t>
        </w:r>
        <w:proofErr w:type="spellStart"/>
        <w:r>
          <w:rPr>
            <w:rStyle w:val="a3"/>
            <w:lang w:val="en-US" w:bidi="en-US"/>
          </w:rPr>
          <w:t>anticor</w:t>
        </w:r>
        <w:proofErr w:type="spellEnd"/>
        <w:r w:rsidRPr="00B83571">
          <w:rPr>
            <w:rStyle w:val="a3"/>
            <w:lang w:bidi="en-US"/>
          </w:rPr>
          <w:t>/</w:t>
        </w:r>
        <w:proofErr w:type="spellStart"/>
        <w:r>
          <w:rPr>
            <w:rStyle w:val="a3"/>
            <w:lang w:val="en-US" w:bidi="en-US"/>
          </w:rPr>
          <w:t>konkurs</w:t>
        </w:r>
        <w:proofErr w:type="spellEnd"/>
        <w:r w:rsidRPr="00B83571">
          <w:rPr>
            <w:rStyle w:val="a3"/>
            <w:lang w:bidi="en-US"/>
          </w:rPr>
          <w:t>-</w:t>
        </w:r>
        <w:proofErr w:type="spellStart"/>
        <w:r>
          <w:rPr>
            <w:rStyle w:val="a3"/>
            <w:lang w:val="en-US" w:bidi="en-US"/>
          </w:rPr>
          <w:t>vmeste</w:t>
        </w:r>
        <w:proofErr w:type="spellEnd"/>
        <w:r w:rsidRPr="00B83571">
          <w:rPr>
            <w:rStyle w:val="a3"/>
            <w:lang w:bidi="en-US"/>
          </w:rPr>
          <w:t>-</w:t>
        </w:r>
        <w:proofErr w:type="spellStart"/>
        <w:r>
          <w:rPr>
            <w:rStyle w:val="a3"/>
            <w:lang w:val="en-US" w:bidi="en-US"/>
          </w:rPr>
          <w:t>protiv</w:t>
        </w:r>
        <w:proofErr w:type="spellEnd"/>
        <w:r w:rsidRPr="00B83571">
          <w:rPr>
            <w:rStyle w:val="a3"/>
            <w:lang w:bidi="en-US"/>
          </w:rPr>
          <w:t xml:space="preserve">- </w:t>
        </w:r>
        <w:proofErr w:type="spellStart"/>
        <w:r>
          <w:rPr>
            <w:rStyle w:val="a3"/>
            <w:lang w:val="en-US" w:bidi="en-US"/>
          </w:rPr>
          <w:t>korrupcii</w:t>
        </w:r>
        <w:proofErr w:type="spellEnd"/>
      </w:hyperlink>
      <w:r w:rsidRPr="00B83571">
        <w:rPr>
          <w:rStyle w:val="20"/>
          <w:rFonts w:eastAsiaTheme="minorHAnsi"/>
          <w:lang w:bidi="en-US"/>
        </w:rPr>
        <w:t>".</w:t>
      </w:r>
    </w:p>
    <w:p w:rsidR="00693561" w:rsidRDefault="00693561"/>
    <w:sectPr w:rsidR="0069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00B2"/>
    <w:multiLevelType w:val="multilevel"/>
    <w:tmpl w:val="B55AE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BA"/>
    <w:rsid w:val="001814AB"/>
    <w:rsid w:val="003F5BBA"/>
    <w:rsid w:val="006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7424"/>
  <w15:chartTrackingRefBased/>
  <w15:docId w15:val="{2993339F-34A2-4DB7-AE61-A7D4AFD5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81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81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1814A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nproc.gov.ru/anticor/konkurs-vmeste-protiv-korrup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Дарья Владимировна</dc:creator>
  <cp:keywords/>
  <dc:description/>
  <cp:lastModifiedBy>Полякова Дарья Владимировна</cp:lastModifiedBy>
  <cp:revision>2</cp:revision>
  <dcterms:created xsi:type="dcterms:W3CDTF">2019-04-19T12:11:00Z</dcterms:created>
  <dcterms:modified xsi:type="dcterms:W3CDTF">2019-04-19T12:12:00Z</dcterms:modified>
</cp:coreProperties>
</file>