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06" w:rsidRPr="00E77C06" w:rsidRDefault="00E77C06" w:rsidP="00E77C06">
      <w:pPr>
        <w:widowControl/>
        <w:tabs>
          <w:tab w:val="left" w:pos="7088"/>
        </w:tabs>
        <w:autoSpaceDE/>
        <w:autoSpaceDN/>
        <w:jc w:val="right"/>
        <w:rPr>
          <w:b/>
          <w:caps/>
          <w:spacing w:val="20"/>
          <w:sz w:val="32"/>
          <w:szCs w:val="36"/>
          <w:lang w:eastAsia="ru-RU"/>
        </w:rPr>
      </w:pPr>
      <w:r w:rsidRPr="00E77C06">
        <w:rPr>
          <w:b/>
          <w:caps/>
          <w:spacing w:val="20"/>
          <w:sz w:val="32"/>
          <w:szCs w:val="36"/>
          <w:lang w:eastAsia="ru-RU"/>
        </w:rPr>
        <w:t>ПРОЕКТ</w:t>
      </w:r>
    </w:p>
    <w:p w:rsidR="00E77C06" w:rsidRPr="00E77C06" w:rsidRDefault="00E77C06" w:rsidP="00E77C06">
      <w:pPr>
        <w:widowControl/>
        <w:tabs>
          <w:tab w:val="left" w:pos="7088"/>
        </w:tabs>
        <w:autoSpaceDE/>
        <w:autoSpaceDN/>
        <w:jc w:val="center"/>
        <w:rPr>
          <w:b/>
          <w:caps/>
          <w:spacing w:val="20"/>
          <w:sz w:val="32"/>
          <w:szCs w:val="36"/>
          <w:lang w:eastAsia="ru-RU"/>
        </w:rPr>
      </w:pPr>
      <w:r w:rsidRPr="00E77C06">
        <w:rPr>
          <w:b/>
          <w:caps/>
          <w:spacing w:val="20"/>
          <w:sz w:val="32"/>
          <w:szCs w:val="36"/>
          <w:lang w:eastAsia="ru-RU"/>
        </w:rPr>
        <w:t>Совет депутатов</w:t>
      </w:r>
    </w:p>
    <w:p w:rsidR="00E77C06" w:rsidRPr="00E77C06" w:rsidRDefault="00E77C06" w:rsidP="00E77C06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iCs/>
          <w:caps/>
          <w:sz w:val="24"/>
          <w:szCs w:val="28"/>
          <w:lang w:eastAsia="ru-RU"/>
        </w:rPr>
      </w:pPr>
      <w:r w:rsidRPr="00E77C06">
        <w:rPr>
          <w:b/>
          <w:caps/>
          <w:sz w:val="24"/>
          <w:szCs w:val="28"/>
          <w:lang w:eastAsia="ru-RU"/>
        </w:rPr>
        <w:t xml:space="preserve">внутригородского муниципального образования – </w:t>
      </w:r>
      <w:r w:rsidRPr="00E77C06">
        <w:rPr>
          <w:b/>
          <w:iCs/>
          <w:caps/>
          <w:sz w:val="24"/>
          <w:szCs w:val="28"/>
          <w:lang w:eastAsia="ru-RU"/>
        </w:rPr>
        <w:t xml:space="preserve">муниципального округа </w:t>
      </w:r>
    </w:p>
    <w:p w:rsidR="00E77C06" w:rsidRPr="00E77C06" w:rsidRDefault="00E77C06" w:rsidP="00E77C06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caps/>
          <w:spacing w:val="20"/>
          <w:sz w:val="32"/>
          <w:szCs w:val="36"/>
          <w:lang w:eastAsia="ru-RU"/>
        </w:rPr>
      </w:pPr>
      <w:r w:rsidRPr="00E77C06">
        <w:rPr>
          <w:b/>
          <w:caps/>
          <w:spacing w:val="20"/>
          <w:sz w:val="32"/>
          <w:szCs w:val="36"/>
          <w:lang w:eastAsia="ru-RU"/>
        </w:rPr>
        <w:t>Бекасово</w:t>
      </w:r>
    </w:p>
    <w:p w:rsidR="00E77C06" w:rsidRPr="00E77C06" w:rsidRDefault="00E77C06" w:rsidP="00E77C06">
      <w:pPr>
        <w:widowControl/>
        <w:tabs>
          <w:tab w:val="left" w:pos="7088"/>
        </w:tabs>
        <w:autoSpaceDE/>
        <w:autoSpaceDN/>
        <w:spacing w:before="60"/>
        <w:jc w:val="center"/>
        <w:rPr>
          <w:b/>
          <w:caps/>
          <w:sz w:val="24"/>
          <w:szCs w:val="28"/>
          <w:lang w:eastAsia="ru-RU"/>
        </w:rPr>
      </w:pPr>
      <w:r w:rsidRPr="00E77C06">
        <w:rPr>
          <w:b/>
          <w:caps/>
          <w:sz w:val="24"/>
          <w:szCs w:val="28"/>
          <w:lang w:eastAsia="ru-RU"/>
        </w:rPr>
        <w:t>в городе МОскве</w:t>
      </w:r>
    </w:p>
    <w:p w:rsidR="00E77C06" w:rsidRPr="00E77C06" w:rsidRDefault="00E77C06" w:rsidP="00E77C06">
      <w:pPr>
        <w:widowControl/>
        <w:tabs>
          <w:tab w:val="left" w:pos="7088"/>
        </w:tabs>
        <w:autoSpaceDE/>
        <w:autoSpaceDN/>
        <w:spacing w:before="400"/>
        <w:jc w:val="center"/>
        <w:rPr>
          <w:b/>
          <w:caps/>
          <w:spacing w:val="20"/>
          <w:sz w:val="32"/>
          <w:szCs w:val="36"/>
          <w:lang w:eastAsia="ru-RU"/>
        </w:rPr>
      </w:pPr>
      <w:r w:rsidRPr="00E77C06">
        <w:rPr>
          <w:b/>
          <w:caps/>
          <w:spacing w:val="20"/>
          <w:sz w:val="32"/>
          <w:szCs w:val="36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962"/>
      </w:tblGrid>
      <w:tr w:rsidR="00E77C06" w:rsidRPr="00E77C06" w:rsidTr="00E77C06">
        <w:trPr>
          <w:trHeight w:val="711"/>
        </w:trPr>
        <w:tc>
          <w:tcPr>
            <w:tcW w:w="4997" w:type="dxa"/>
            <w:shd w:val="clear" w:color="auto" w:fill="auto"/>
          </w:tcPr>
          <w:p w:rsidR="00E77C06" w:rsidRPr="00E77C06" w:rsidRDefault="00E77C06" w:rsidP="00E77C06">
            <w:pPr>
              <w:widowControl/>
              <w:tabs>
                <w:tab w:val="left" w:pos="2835"/>
                <w:tab w:val="left" w:pos="7088"/>
              </w:tabs>
              <w:autoSpaceDE/>
              <w:autoSpaceDN/>
              <w:spacing w:before="400"/>
              <w:ind w:left="-113"/>
              <w:jc w:val="both"/>
              <w:rPr>
                <w:bCs/>
                <w:caps/>
                <w:sz w:val="28"/>
                <w:szCs w:val="28"/>
                <w:lang w:eastAsia="ru-RU"/>
              </w:rPr>
            </w:pPr>
            <w:r w:rsidRPr="00E77C06">
              <w:rPr>
                <w:bCs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4998" w:type="dxa"/>
            <w:shd w:val="clear" w:color="auto" w:fill="auto"/>
          </w:tcPr>
          <w:p w:rsidR="00E77C06" w:rsidRPr="00E77C06" w:rsidRDefault="00E77C06" w:rsidP="00E77C06">
            <w:pPr>
              <w:widowControl/>
              <w:tabs>
                <w:tab w:val="left" w:pos="2059"/>
                <w:tab w:val="left" w:pos="7088"/>
              </w:tabs>
              <w:autoSpaceDE/>
              <w:autoSpaceDN/>
              <w:spacing w:before="400"/>
              <w:ind w:left="1999" w:right="-113"/>
              <w:rPr>
                <w:bCs/>
                <w:caps/>
                <w:sz w:val="24"/>
                <w:szCs w:val="24"/>
                <w:lang w:eastAsia="ru-RU"/>
              </w:rPr>
            </w:pPr>
            <w:r w:rsidRPr="00E77C06">
              <w:rPr>
                <w:bCs/>
                <w:caps/>
                <w:sz w:val="28"/>
                <w:szCs w:val="28"/>
                <w:lang w:eastAsia="ru-RU"/>
              </w:rPr>
              <w:t xml:space="preserve">      № _____________</w:t>
            </w:r>
          </w:p>
        </w:tc>
      </w:tr>
    </w:tbl>
    <w:p w:rsidR="000D0E6F" w:rsidRDefault="000D0E6F">
      <w:pPr>
        <w:pStyle w:val="a3"/>
        <w:spacing w:before="191"/>
        <w:ind w:left="0" w:firstLine="0"/>
        <w:jc w:val="left"/>
      </w:pPr>
    </w:p>
    <w:p w:rsidR="000D0E6F" w:rsidRDefault="005B63C6" w:rsidP="005B63C6">
      <w:pPr>
        <w:tabs>
          <w:tab w:val="left" w:pos="2482"/>
          <w:tab w:val="left" w:pos="4820"/>
        </w:tabs>
        <w:spacing w:before="1"/>
        <w:ind w:left="100" w:right="4500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применении</w:t>
      </w:r>
      <w:r>
        <w:rPr>
          <w:b/>
          <w:spacing w:val="80"/>
          <w:w w:val="150"/>
          <w:sz w:val="28"/>
        </w:rPr>
        <w:t xml:space="preserve"> </w:t>
      </w:r>
      <w:r>
        <w:rPr>
          <w:b/>
          <w:sz w:val="28"/>
        </w:rPr>
        <w:t>к депутату Совета депутатов внутригородского муниципального образования - муниципального округа Бекасово в городе Москве, главе внутригородского муниципального образования - муниципального округа Бекасово в городе Москве мер ответственности, установленных частью 7.3-1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>статьи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>40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>Федерального</w:t>
      </w:r>
      <w:r>
        <w:rPr>
          <w:b/>
          <w:spacing w:val="80"/>
          <w:w w:val="150"/>
          <w:sz w:val="28"/>
        </w:rPr>
        <w:t xml:space="preserve">  </w:t>
      </w:r>
      <w:r>
        <w:rPr>
          <w:b/>
          <w:sz w:val="28"/>
        </w:rPr>
        <w:t xml:space="preserve">закона от 6 октября 2003 года № 131-ФЗ «Об общих </w:t>
      </w:r>
      <w:r>
        <w:rPr>
          <w:b/>
          <w:spacing w:val="-2"/>
          <w:sz w:val="28"/>
        </w:rPr>
        <w:t>принципах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организации местного </w:t>
      </w:r>
      <w:r>
        <w:rPr>
          <w:b/>
          <w:sz w:val="28"/>
        </w:rPr>
        <w:t>самоуправления в Российской Федерации»</w:t>
      </w:r>
    </w:p>
    <w:p w:rsidR="000D0E6F" w:rsidRDefault="000D0E6F">
      <w:pPr>
        <w:pStyle w:val="a3"/>
        <w:spacing w:before="318"/>
        <w:ind w:left="0" w:firstLine="0"/>
        <w:jc w:val="left"/>
        <w:rPr>
          <w:b/>
        </w:rPr>
      </w:pPr>
    </w:p>
    <w:p w:rsidR="000D0E6F" w:rsidRPr="00E77C06" w:rsidRDefault="005B63C6" w:rsidP="00E77C06">
      <w:pPr>
        <w:pStyle w:val="a3"/>
        <w:ind w:right="2"/>
      </w:pPr>
      <w:proofErr w:type="gramStart"/>
      <w:r>
        <w:t>В соответствии с частями 7.3-1 и 7.3-2 статьи 40 Федерального закона от 6 октября 2003 года № 131-ФЗ «Об общих принципах организации местного самоуправления в Российской Федерации», частью 9.5 статьи 13 и частью 6.7 статьи 14 Закона города Москвы от 6 ноября 2002 года № 56 «Об организации местного самоуправления в городе Москве», частями 10 и 10.1 статьи 8.2 Закона</w:t>
      </w:r>
      <w:proofErr w:type="gramEnd"/>
      <w:r>
        <w:t xml:space="preserve"> </w:t>
      </w:r>
      <w:proofErr w:type="gramStart"/>
      <w:r>
        <w:t>города Москвы от 17 декабря 2014 года № 64 «О мерах по противодействию коррупции в городе Москве», пунктами 26, 26(1), 26(2) и 26(3)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</w:t>
      </w:r>
      <w:proofErr w:type="gramEnd"/>
      <w:r>
        <w:t xml:space="preserve">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lastRenderedPageBreak/>
        <w:t>указанных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внесении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правовые акты города Москвы» </w:t>
      </w:r>
      <w:r w:rsidRPr="00E77C06">
        <w:t xml:space="preserve">Совет депутатов </w:t>
      </w:r>
      <w:r w:rsidR="00E77C06">
        <w:t xml:space="preserve">внутригородского муниципального образования - </w:t>
      </w:r>
      <w:r w:rsidRPr="00E77C06">
        <w:t xml:space="preserve">муниципального округа </w:t>
      </w:r>
      <w:r w:rsidR="00E77C06">
        <w:t>Бекасово</w:t>
      </w:r>
      <w:r w:rsidRPr="00E77C06">
        <w:t xml:space="preserve"> </w:t>
      </w:r>
      <w:r w:rsidR="00E77C06">
        <w:t xml:space="preserve">в городе Москве </w:t>
      </w:r>
      <w:r w:rsidRPr="00E77C06">
        <w:t>решил:</w:t>
      </w:r>
    </w:p>
    <w:p w:rsidR="000D0E6F" w:rsidRDefault="005B63C6" w:rsidP="00E77C06">
      <w:pPr>
        <w:pStyle w:val="a4"/>
        <w:numPr>
          <w:ilvl w:val="0"/>
          <w:numId w:val="4"/>
        </w:numPr>
        <w:tabs>
          <w:tab w:val="left" w:pos="1232"/>
        </w:tabs>
        <w:ind w:right="2" w:firstLine="852"/>
        <w:jc w:val="both"/>
        <w:rPr>
          <w:sz w:val="28"/>
        </w:rPr>
      </w:pPr>
      <w:proofErr w:type="gramStart"/>
      <w:r>
        <w:rPr>
          <w:sz w:val="28"/>
        </w:rPr>
        <w:t>Утвердить Порядок принятия решения о применении к депутату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Совета депутатов</w:t>
      </w:r>
      <w:r w:rsidR="00E77C06">
        <w:rPr>
          <w:sz w:val="28"/>
        </w:rPr>
        <w:t xml:space="preserve"> внутригородского муниципального образования - </w:t>
      </w:r>
      <w:r>
        <w:rPr>
          <w:sz w:val="28"/>
        </w:rPr>
        <w:t xml:space="preserve"> муниципального округа </w:t>
      </w:r>
      <w:r w:rsidR="00E77C06">
        <w:rPr>
          <w:sz w:val="28"/>
        </w:rPr>
        <w:t>Бекасово в городе Москве</w:t>
      </w:r>
      <w:r>
        <w:rPr>
          <w:sz w:val="28"/>
        </w:rPr>
        <w:t xml:space="preserve">, главе </w:t>
      </w:r>
      <w:r w:rsidR="00E77C06"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 xml:space="preserve">муниципального округа </w:t>
      </w:r>
      <w:r w:rsidR="00E77C06">
        <w:rPr>
          <w:sz w:val="28"/>
        </w:rPr>
        <w:t>Бекасово в городе Москве</w:t>
      </w:r>
      <w:r>
        <w:rPr>
          <w:sz w:val="28"/>
        </w:rPr>
        <w:t xml:space="preserve"> мер ответственности, установленных частью 7.3-1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40 Федерального закона от 6 октября 2003 года № 131-ФЗ «Об общих принципах организации местного самоуправления в Российской Федерации» (приложение).</w:t>
      </w:r>
      <w:proofErr w:type="gramEnd"/>
    </w:p>
    <w:p w:rsidR="000D0E6F" w:rsidRDefault="005B63C6" w:rsidP="00E77C06">
      <w:pPr>
        <w:pStyle w:val="a4"/>
        <w:numPr>
          <w:ilvl w:val="0"/>
          <w:numId w:val="4"/>
        </w:numPr>
        <w:tabs>
          <w:tab w:val="left" w:pos="1232"/>
        </w:tabs>
        <w:spacing w:line="230" w:lineRule="auto"/>
        <w:ind w:right="2" w:firstLine="852"/>
        <w:jc w:val="both"/>
        <w:rPr>
          <w:sz w:val="28"/>
        </w:rPr>
      </w:pPr>
      <w:r>
        <w:rPr>
          <w:sz w:val="28"/>
        </w:rPr>
        <w:t xml:space="preserve">Опубликовать настоящее решение в сетевом издании «Московский муниципальный вестник».  </w:t>
      </w:r>
    </w:p>
    <w:p w:rsidR="000D0E6F" w:rsidRDefault="005B63C6" w:rsidP="00E77C06">
      <w:pPr>
        <w:pStyle w:val="a4"/>
        <w:numPr>
          <w:ilvl w:val="0"/>
          <w:numId w:val="4"/>
        </w:numPr>
        <w:tabs>
          <w:tab w:val="left" w:pos="1295"/>
        </w:tabs>
        <w:spacing w:line="228" w:lineRule="auto"/>
        <w:ind w:right="2" w:firstLine="852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главу внутригородского муниципального образования - муниципального округа Бекасово в городе Москве Колокольчикову О.Д. </w:t>
      </w:r>
    </w:p>
    <w:p w:rsidR="000D0E6F" w:rsidRDefault="000D0E6F" w:rsidP="00E77C06">
      <w:pPr>
        <w:pStyle w:val="a3"/>
        <w:ind w:left="0" w:right="2" w:firstLine="0"/>
        <w:jc w:val="left"/>
      </w:pPr>
    </w:p>
    <w:p w:rsidR="000D0E6F" w:rsidRDefault="000D0E6F" w:rsidP="00E77C06">
      <w:pPr>
        <w:pStyle w:val="a3"/>
        <w:spacing w:before="277"/>
        <w:ind w:left="0" w:right="2" w:firstLine="0"/>
        <w:jc w:val="left"/>
      </w:pPr>
    </w:p>
    <w:p w:rsidR="005B63C6" w:rsidRDefault="005B63C6" w:rsidP="00E77C06">
      <w:pPr>
        <w:spacing w:line="316" w:lineRule="exact"/>
        <w:ind w:left="100" w:right="2"/>
        <w:jc w:val="both"/>
        <w:rPr>
          <w:b/>
          <w:spacing w:val="-7"/>
          <w:sz w:val="28"/>
        </w:rPr>
      </w:pPr>
      <w:r>
        <w:rPr>
          <w:b/>
          <w:sz w:val="28"/>
        </w:rPr>
        <w:t>Глава</w:t>
      </w:r>
      <w:r>
        <w:rPr>
          <w:b/>
          <w:spacing w:val="-7"/>
          <w:sz w:val="28"/>
        </w:rPr>
        <w:t xml:space="preserve"> внутригородского муниципального образования –</w:t>
      </w:r>
    </w:p>
    <w:p w:rsidR="000D0E6F" w:rsidRDefault="005B63C6" w:rsidP="00E77C06">
      <w:pPr>
        <w:spacing w:line="316" w:lineRule="exact"/>
        <w:ind w:left="100" w:right="2"/>
        <w:jc w:val="both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округа Бекасово</w:t>
      </w:r>
    </w:p>
    <w:p w:rsidR="000D0E6F" w:rsidRDefault="005B63C6" w:rsidP="00E77C06">
      <w:pPr>
        <w:tabs>
          <w:tab w:val="left" w:pos="7753"/>
        </w:tabs>
        <w:spacing w:line="316" w:lineRule="exact"/>
        <w:ind w:left="100" w:right="2"/>
        <w:jc w:val="both"/>
        <w:rPr>
          <w:b/>
          <w:sz w:val="28"/>
        </w:rPr>
      </w:pPr>
      <w:r>
        <w:rPr>
          <w:b/>
          <w:sz w:val="28"/>
        </w:rPr>
        <w:t xml:space="preserve">в городе Москве                                     </w:t>
      </w:r>
      <w:r w:rsidR="00E77C06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О.Д. </w:t>
      </w:r>
      <w:proofErr w:type="spellStart"/>
      <w:r>
        <w:rPr>
          <w:b/>
          <w:sz w:val="28"/>
        </w:rPr>
        <w:t>Колокольчикова</w:t>
      </w:r>
      <w:proofErr w:type="spellEnd"/>
    </w:p>
    <w:p w:rsidR="000D0E6F" w:rsidRDefault="000D0E6F">
      <w:pPr>
        <w:spacing w:line="316" w:lineRule="exact"/>
        <w:jc w:val="both"/>
        <w:rPr>
          <w:sz w:val="28"/>
        </w:rPr>
        <w:sectPr w:rsidR="000D0E6F" w:rsidSect="00E615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34" w:right="851" w:bottom="1134" w:left="1418" w:header="720" w:footer="720" w:gutter="0"/>
          <w:cols w:space="720"/>
          <w:titlePg/>
          <w:docGrid w:linePitch="299"/>
        </w:sectPr>
      </w:pPr>
    </w:p>
    <w:p w:rsidR="001671E6" w:rsidRPr="003627C4" w:rsidRDefault="001671E6" w:rsidP="001671E6">
      <w:pPr>
        <w:widowControl/>
        <w:tabs>
          <w:tab w:val="left" w:pos="7797"/>
        </w:tabs>
        <w:autoSpaceDE/>
        <w:autoSpaceDN/>
        <w:ind w:left="5387"/>
        <w:jc w:val="both"/>
        <w:rPr>
          <w:sz w:val="28"/>
          <w:szCs w:val="28"/>
          <w:lang w:eastAsia="ru-RU"/>
        </w:rPr>
      </w:pPr>
      <w:r w:rsidRPr="003627C4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1671E6" w:rsidRPr="003627C4" w:rsidRDefault="001671E6" w:rsidP="001671E6">
      <w:pPr>
        <w:widowControl/>
        <w:tabs>
          <w:tab w:val="left" w:pos="7797"/>
        </w:tabs>
        <w:autoSpaceDE/>
        <w:autoSpaceDN/>
        <w:ind w:left="5387"/>
        <w:jc w:val="both"/>
        <w:rPr>
          <w:sz w:val="28"/>
          <w:szCs w:val="28"/>
          <w:lang w:eastAsia="ru-RU"/>
        </w:rPr>
      </w:pPr>
      <w:r w:rsidRPr="003627C4">
        <w:rPr>
          <w:sz w:val="28"/>
          <w:szCs w:val="28"/>
          <w:lang w:eastAsia="ru-RU"/>
        </w:rPr>
        <w:t>к решению Совета депутатов внутригородского муниципального образования – муниципального округа Бекасово в городе Москве</w:t>
      </w:r>
    </w:p>
    <w:p w:rsidR="001671E6" w:rsidRPr="003627C4" w:rsidRDefault="001671E6" w:rsidP="001671E6">
      <w:pPr>
        <w:widowControl/>
        <w:tabs>
          <w:tab w:val="left" w:pos="7797"/>
        </w:tabs>
        <w:autoSpaceDE/>
        <w:autoSpaceDN/>
        <w:ind w:left="5387"/>
        <w:jc w:val="both"/>
        <w:rPr>
          <w:sz w:val="28"/>
          <w:szCs w:val="28"/>
          <w:lang w:eastAsia="ru-RU"/>
        </w:rPr>
      </w:pPr>
      <w:r w:rsidRPr="003627C4">
        <w:rPr>
          <w:sz w:val="28"/>
          <w:szCs w:val="28"/>
          <w:lang w:eastAsia="ru-RU"/>
        </w:rPr>
        <w:t>от ____11.2024 года № ____</w:t>
      </w:r>
    </w:p>
    <w:p w:rsidR="001671E6" w:rsidRDefault="001671E6">
      <w:pPr>
        <w:spacing w:line="322" w:lineRule="exact"/>
        <w:ind w:left="2350" w:right="2567"/>
        <w:jc w:val="center"/>
        <w:rPr>
          <w:b/>
          <w:spacing w:val="-2"/>
          <w:sz w:val="28"/>
        </w:rPr>
      </w:pPr>
    </w:p>
    <w:p w:rsidR="00AA4C47" w:rsidRDefault="00AA4C47">
      <w:pPr>
        <w:spacing w:line="322" w:lineRule="exact"/>
        <w:ind w:left="2350" w:right="2567"/>
        <w:jc w:val="center"/>
        <w:rPr>
          <w:b/>
          <w:spacing w:val="-2"/>
          <w:sz w:val="28"/>
        </w:rPr>
      </w:pPr>
    </w:p>
    <w:p w:rsidR="000D0E6F" w:rsidRDefault="005B63C6">
      <w:pPr>
        <w:spacing w:line="322" w:lineRule="exact"/>
        <w:ind w:left="2350" w:right="2567"/>
        <w:jc w:val="center"/>
        <w:rPr>
          <w:b/>
          <w:sz w:val="28"/>
        </w:rPr>
      </w:pPr>
      <w:r>
        <w:rPr>
          <w:b/>
          <w:spacing w:val="-2"/>
          <w:sz w:val="28"/>
        </w:rPr>
        <w:t>Порядок</w:t>
      </w:r>
    </w:p>
    <w:p w:rsidR="000D0E6F" w:rsidRDefault="005B63C6" w:rsidP="00AA4C47">
      <w:pPr>
        <w:ind w:left="150" w:right="369" w:firstLine="2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принятия решения о применении к депутату Совета депутатов </w:t>
      </w:r>
      <w:r w:rsidR="003360C0">
        <w:rPr>
          <w:b/>
          <w:sz w:val="28"/>
        </w:rPr>
        <w:t xml:space="preserve">внутригородского муниципального образования - </w:t>
      </w:r>
      <w:r>
        <w:rPr>
          <w:b/>
          <w:sz w:val="28"/>
        </w:rPr>
        <w:t xml:space="preserve">муниципального округа </w:t>
      </w:r>
      <w:r w:rsidR="003360C0">
        <w:rPr>
          <w:b/>
          <w:sz w:val="28"/>
        </w:rPr>
        <w:t>Бекасово в городе Москве</w:t>
      </w:r>
      <w:r>
        <w:rPr>
          <w:b/>
          <w:sz w:val="28"/>
        </w:rPr>
        <w:t xml:space="preserve">, главе </w:t>
      </w:r>
      <w:r w:rsidR="003360C0">
        <w:rPr>
          <w:b/>
          <w:sz w:val="28"/>
        </w:rPr>
        <w:t>внутригородского муниципального образования - муниципального округа Бекасово в городе Москве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ответственности,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установленных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частью 7.3-1 статьи 40 Федерального закона от 6 октября 2003 года № 131-ФЗ</w:t>
      </w:r>
      <w:r w:rsidR="00AA4C47">
        <w:rPr>
          <w:b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принципах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самоуправления в Российской Федерации»</w:t>
      </w:r>
      <w:proofErr w:type="gramEnd"/>
    </w:p>
    <w:p w:rsidR="000D0E6F" w:rsidRDefault="005B63C6" w:rsidP="00AA4C47">
      <w:pPr>
        <w:pStyle w:val="a4"/>
        <w:numPr>
          <w:ilvl w:val="0"/>
          <w:numId w:val="3"/>
        </w:numPr>
        <w:tabs>
          <w:tab w:val="left" w:pos="1087"/>
        </w:tabs>
        <w:spacing w:before="317"/>
        <w:ind w:right="2" w:firstLine="708"/>
        <w:jc w:val="both"/>
        <w:rPr>
          <w:sz w:val="28"/>
        </w:rPr>
      </w:pPr>
      <w:proofErr w:type="gramStart"/>
      <w:r>
        <w:rPr>
          <w:sz w:val="28"/>
        </w:rPr>
        <w:t>Настоящий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Советом</w:t>
      </w:r>
      <w:r w:rsidR="00AA4C47">
        <w:rPr>
          <w:spacing w:val="-3"/>
          <w:sz w:val="28"/>
        </w:rPr>
        <w:t xml:space="preserve"> </w:t>
      </w:r>
      <w:r>
        <w:rPr>
          <w:sz w:val="28"/>
        </w:rPr>
        <w:t xml:space="preserve">депутатов </w:t>
      </w:r>
      <w:r w:rsidR="00AA4C47"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>муниципального округа</w:t>
      </w:r>
      <w:r w:rsidR="00AA4C47">
        <w:rPr>
          <w:sz w:val="28"/>
        </w:rPr>
        <w:t xml:space="preserve"> Бекасово в городе Москве</w:t>
      </w:r>
      <w:r>
        <w:rPr>
          <w:sz w:val="28"/>
        </w:rPr>
        <w:t xml:space="preserve"> (далее – Совет депутатов) решения</w:t>
      </w:r>
      <w:r w:rsidR="00AA4C47">
        <w:rPr>
          <w:sz w:val="28"/>
        </w:rPr>
        <w:t xml:space="preserve"> </w:t>
      </w:r>
      <w:r>
        <w:rPr>
          <w:sz w:val="28"/>
        </w:rPr>
        <w:t>о</w:t>
      </w:r>
      <w:r w:rsidR="003360C0">
        <w:rPr>
          <w:sz w:val="28"/>
        </w:rPr>
        <w:t xml:space="preserve"> </w:t>
      </w:r>
      <w:r>
        <w:rPr>
          <w:sz w:val="28"/>
        </w:rPr>
        <w:t>применении</w:t>
      </w:r>
      <w:r w:rsidR="00AA4C47">
        <w:rPr>
          <w:sz w:val="28"/>
        </w:rPr>
        <w:t xml:space="preserve"> </w:t>
      </w:r>
      <w:r>
        <w:rPr>
          <w:sz w:val="28"/>
        </w:rPr>
        <w:t>к</w:t>
      </w:r>
      <w:r w:rsidR="00AA4C47">
        <w:rPr>
          <w:sz w:val="28"/>
        </w:rPr>
        <w:t xml:space="preserve"> </w:t>
      </w:r>
      <w:r>
        <w:rPr>
          <w:sz w:val="28"/>
        </w:rPr>
        <w:t>депутату</w:t>
      </w:r>
      <w:r w:rsidR="00AA4C47">
        <w:rPr>
          <w:sz w:val="28"/>
        </w:rPr>
        <w:t xml:space="preserve"> </w:t>
      </w:r>
      <w:r>
        <w:rPr>
          <w:sz w:val="28"/>
        </w:rPr>
        <w:t>Совета</w:t>
      </w:r>
      <w:r w:rsidR="00AA4C47">
        <w:rPr>
          <w:sz w:val="28"/>
        </w:rPr>
        <w:t xml:space="preserve"> </w:t>
      </w:r>
      <w:r>
        <w:rPr>
          <w:sz w:val="28"/>
        </w:rPr>
        <w:t>депутатов</w:t>
      </w:r>
      <w:r w:rsidR="00AA4C47">
        <w:rPr>
          <w:sz w:val="28"/>
        </w:rPr>
        <w:t xml:space="preserve"> </w:t>
      </w:r>
      <w:r w:rsidR="003360C0">
        <w:rPr>
          <w:sz w:val="28"/>
        </w:rPr>
        <w:t xml:space="preserve">внутригородского муниципального образования – муниципального округа Бекасово в городе Москве </w:t>
      </w:r>
      <w:r>
        <w:rPr>
          <w:sz w:val="28"/>
        </w:rPr>
        <w:t>(далее – депутат) меры ответственности, установленной пунктом 1, 2 или 4</w:t>
      </w:r>
      <w:r>
        <w:rPr>
          <w:spacing w:val="8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7.3-1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 40 Федерального 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2003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131-ФЗ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общих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принципах организации местного самоуправления в Российской Федерации», к главе</w:t>
      </w:r>
      <w:r w:rsidR="00AA4C47">
        <w:rPr>
          <w:sz w:val="28"/>
        </w:rPr>
        <w:t xml:space="preserve"> внутригородского муниципального образования - муниципального округа Бекасово в городе Москве</w:t>
      </w:r>
      <w:r>
        <w:rPr>
          <w:sz w:val="28"/>
        </w:rPr>
        <w:t xml:space="preserve"> (далее – глава муниципального округа) меры ответственности, установленной пунктом 1 указанной части (далее – мера ответственности).</w:t>
      </w:r>
      <w:proofErr w:type="gramEnd"/>
    </w:p>
    <w:p w:rsidR="000D0E6F" w:rsidRDefault="005B63C6" w:rsidP="00AA4C47">
      <w:pPr>
        <w:pStyle w:val="a4"/>
        <w:numPr>
          <w:ilvl w:val="0"/>
          <w:numId w:val="3"/>
        </w:numPr>
        <w:tabs>
          <w:tab w:val="left" w:pos="1087"/>
        </w:tabs>
        <w:spacing w:before="2"/>
        <w:ind w:right="2" w:firstLine="708"/>
        <w:jc w:val="both"/>
        <w:rPr>
          <w:sz w:val="28"/>
        </w:rPr>
      </w:pPr>
      <w:proofErr w:type="gramStart"/>
      <w:r>
        <w:rPr>
          <w:sz w:val="28"/>
        </w:rPr>
        <w:t>К депутату, главе муниципального округа (далее 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Критерии отнесения таких искажений к несущественным определяются в соответствии с пунктом 26(2)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</w:t>
      </w:r>
      <w:proofErr w:type="gramEnd"/>
      <w:r>
        <w:rPr>
          <w:sz w:val="28"/>
        </w:rPr>
        <w:t xml:space="preserve"> </w:t>
      </w:r>
      <w:r>
        <w:rPr>
          <w:sz w:val="28"/>
        </w:rPr>
        <w:lastRenderedPageBreak/>
        <w:t>имущественного характера и проведения проверки достоверности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 правовые акты города Москвы».</w:t>
      </w:r>
    </w:p>
    <w:p w:rsidR="000D0E6F" w:rsidRDefault="005B63C6" w:rsidP="00AA4C47">
      <w:pPr>
        <w:pStyle w:val="a4"/>
        <w:numPr>
          <w:ilvl w:val="0"/>
          <w:numId w:val="3"/>
        </w:numPr>
        <w:tabs>
          <w:tab w:val="left" w:pos="1087"/>
        </w:tabs>
        <w:ind w:right="2" w:firstLine="708"/>
        <w:jc w:val="both"/>
        <w:rPr>
          <w:sz w:val="28"/>
        </w:rPr>
      </w:pPr>
      <w:r>
        <w:rPr>
          <w:sz w:val="28"/>
        </w:rPr>
        <w:t>Основанием для рассмотрения Советом депутатов вопроса 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части 7.3 статьи 40 Федерального закона «Об общих принципах организации местного самоуправления в Российской Федерации» (далее – </w:t>
      </w:r>
      <w:r>
        <w:rPr>
          <w:spacing w:val="-2"/>
          <w:sz w:val="28"/>
        </w:rPr>
        <w:t>заявление).</w:t>
      </w:r>
    </w:p>
    <w:p w:rsidR="000D0E6F" w:rsidRDefault="005B63C6" w:rsidP="00AA4C47">
      <w:pPr>
        <w:pStyle w:val="a4"/>
        <w:numPr>
          <w:ilvl w:val="0"/>
          <w:numId w:val="3"/>
        </w:numPr>
        <w:tabs>
          <w:tab w:val="left" w:pos="1087"/>
        </w:tabs>
        <w:spacing w:before="68"/>
        <w:ind w:left="1087" w:right="2" w:hanging="279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обеспечивает:</w:t>
      </w:r>
    </w:p>
    <w:p w:rsidR="000D0E6F" w:rsidRDefault="005B63C6" w:rsidP="00AA4C47">
      <w:pPr>
        <w:pStyle w:val="a4"/>
        <w:numPr>
          <w:ilvl w:val="1"/>
          <w:numId w:val="3"/>
        </w:numPr>
        <w:tabs>
          <w:tab w:val="left" w:pos="1111"/>
        </w:tabs>
        <w:spacing w:line="322" w:lineRule="exact"/>
        <w:ind w:left="1111" w:right="2" w:hanging="303"/>
        <w:jc w:val="both"/>
        <w:rPr>
          <w:sz w:val="28"/>
        </w:rPr>
      </w:pPr>
      <w:r>
        <w:rPr>
          <w:sz w:val="28"/>
        </w:rPr>
        <w:t>регистрацию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депутатов;</w:t>
      </w:r>
    </w:p>
    <w:p w:rsidR="000D0E6F" w:rsidRDefault="005B63C6" w:rsidP="00AA4C47">
      <w:pPr>
        <w:pStyle w:val="a4"/>
        <w:numPr>
          <w:ilvl w:val="1"/>
          <w:numId w:val="3"/>
        </w:numPr>
        <w:tabs>
          <w:tab w:val="left" w:pos="1111"/>
        </w:tabs>
        <w:ind w:left="100" w:right="2" w:firstLine="708"/>
        <w:jc w:val="both"/>
        <w:rPr>
          <w:sz w:val="28"/>
        </w:rPr>
      </w:pPr>
      <w:r>
        <w:rPr>
          <w:sz w:val="28"/>
        </w:rPr>
        <w:t>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оригинале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 лично указанному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 в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(письменного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главе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</w:t>
      </w:r>
      <w:proofErr w:type="gramStart"/>
      <w:r>
        <w:rPr>
          <w:sz w:val="28"/>
        </w:rPr>
        <w:t>а о ее</w:t>
      </w:r>
      <w:proofErr w:type="gramEnd"/>
      <w:r>
        <w:rPr>
          <w:sz w:val="28"/>
        </w:rPr>
        <w:t xml:space="preserve"> предоставлении;</w:t>
      </w:r>
    </w:p>
    <w:p w:rsidR="000D0E6F" w:rsidRDefault="005B63C6" w:rsidP="00AA4C47">
      <w:pPr>
        <w:pStyle w:val="a4"/>
        <w:numPr>
          <w:ilvl w:val="1"/>
          <w:numId w:val="3"/>
        </w:numPr>
        <w:tabs>
          <w:tab w:val="left" w:pos="1111"/>
        </w:tabs>
        <w:ind w:left="100" w:right="2" w:firstLine="708"/>
        <w:jc w:val="both"/>
        <w:rPr>
          <w:sz w:val="28"/>
        </w:rPr>
      </w:pPr>
      <w:r>
        <w:rPr>
          <w:sz w:val="28"/>
        </w:rPr>
        <w:t xml:space="preserve">направление копии заявления председателю комиссии Совета депутатов </w:t>
      </w:r>
      <w:r w:rsidR="00AA4C47">
        <w:rPr>
          <w:sz w:val="28"/>
        </w:rPr>
        <w:t xml:space="preserve">внутригородского муниципального образования - </w:t>
      </w:r>
      <w:r>
        <w:rPr>
          <w:sz w:val="28"/>
        </w:rPr>
        <w:t xml:space="preserve">муниципального округа </w:t>
      </w:r>
      <w:r w:rsidR="00AA4C47">
        <w:rPr>
          <w:sz w:val="28"/>
        </w:rPr>
        <w:t>Бекасово</w:t>
      </w:r>
      <w:r>
        <w:rPr>
          <w:sz w:val="28"/>
        </w:rPr>
        <w:t xml:space="preserve"> </w:t>
      </w:r>
      <w:r w:rsidR="00AA4C47">
        <w:rPr>
          <w:sz w:val="28"/>
        </w:rPr>
        <w:t xml:space="preserve">в городе Москве </w:t>
      </w:r>
      <w:r>
        <w:rPr>
          <w:sz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не позднее дня, следующего за днем регистрации заявления.</w:t>
      </w:r>
    </w:p>
    <w:p w:rsidR="000D0E6F" w:rsidRDefault="005B63C6" w:rsidP="00AA4C47">
      <w:pPr>
        <w:pStyle w:val="a4"/>
        <w:numPr>
          <w:ilvl w:val="0"/>
          <w:numId w:val="3"/>
        </w:numPr>
        <w:tabs>
          <w:tab w:val="left" w:pos="1087"/>
        </w:tabs>
        <w:spacing w:before="1"/>
        <w:ind w:right="2" w:firstLine="708"/>
        <w:jc w:val="both"/>
        <w:rPr>
          <w:sz w:val="28"/>
        </w:rPr>
      </w:pPr>
      <w:r>
        <w:rPr>
          <w:sz w:val="28"/>
        </w:rPr>
        <w:t>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:rsidR="000D0E6F" w:rsidRDefault="005B63C6" w:rsidP="00AA4C47">
      <w:pPr>
        <w:pStyle w:val="a3"/>
        <w:ind w:right="2"/>
      </w:pPr>
      <w:proofErr w:type="gramStart"/>
      <w:r>
        <w:t>По результатам рассмотрения заявления комиссия в срок, не превышающий двадцати календарных дней после дня регистрации заявления, а если</w:t>
      </w:r>
      <w:r>
        <w:rPr>
          <w:spacing w:val="-1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r>
        <w:t>поступило в</w:t>
      </w:r>
      <w:r>
        <w:rPr>
          <w:spacing w:val="-1"/>
        </w:rPr>
        <w:t xml:space="preserve"> </w:t>
      </w:r>
      <w:r>
        <w:t>период летнего перерыва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депутатов, – в срок, не превышающий двадцати календарных дней после дня окончания этого перерыва, вносит в Совет депутатов заключение комиссии, которое</w:t>
      </w:r>
      <w:r>
        <w:rPr>
          <w:spacing w:val="40"/>
        </w:rPr>
        <w:t xml:space="preserve"> </w:t>
      </w:r>
      <w:r>
        <w:t>должно содержать выявленные факты представления лицом, замещающим муниципальную должность, недостоверных или неполных сведений</w:t>
      </w:r>
      <w:proofErr w:type="gramEnd"/>
      <w:r>
        <w:t>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:rsidR="000D0E6F" w:rsidRDefault="005B63C6" w:rsidP="00AA4C47">
      <w:pPr>
        <w:pStyle w:val="a3"/>
        <w:ind w:right="2"/>
      </w:pPr>
      <w:proofErr w:type="spellStart"/>
      <w:r>
        <w:t>Непоступление</w:t>
      </w:r>
      <w:proofErr w:type="spellEnd"/>
      <w:r>
        <w:t xml:space="preserve">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:rsidR="000D0E6F" w:rsidRDefault="005B63C6" w:rsidP="00AA4C47">
      <w:pPr>
        <w:pStyle w:val="a4"/>
        <w:numPr>
          <w:ilvl w:val="0"/>
          <w:numId w:val="3"/>
        </w:numPr>
        <w:tabs>
          <w:tab w:val="left" w:pos="1087"/>
        </w:tabs>
        <w:ind w:right="2" w:firstLine="708"/>
        <w:jc w:val="both"/>
        <w:rPr>
          <w:sz w:val="28"/>
        </w:rPr>
      </w:pPr>
      <w:r>
        <w:rPr>
          <w:sz w:val="28"/>
        </w:rPr>
        <w:t xml:space="preserve">Совет депутатов принимает решение по результатам рассмотрения заявления в течение тридцати календарных дней со дня его регистрации, а если заявление поступило в Совет депутатов в период летнего перерыва в его работе, – на ближайшем после дня окончания этого перерыва заседании </w:t>
      </w:r>
      <w:r>
        <w:rPr>
          <w:sz w:val="28"/>
        </w:rPr>
        <w:lastRenderedPageBreak/>
        <w:t xml:space="preserve">Совета </w:t>
      </w:r>
      <w:r>
        <w:rPr>
          <w:spacing w:val="-2"/>
          <w:sz w:val="28"/>
        </w:rPr>
        <w:t>депутатов.</w:t>
      </w:r>
    </w:p>
    <w:p w:rsidR="000D0E6F" w:rsidRDefault="005B63C6" w:rsidP="00AA4C47">
      <w:pPr>
        <w:pStyle w:val="a4"/>
        <w:numPr>
          <w:ilvl w:val="0"/>
          <w:numId w:val="3"/>
        </w:numPr>
        <w:tabs>
          <w:tab w:val="left" w:pos="1087"/>
        </w:tabs>
        <w:ind w:right="2" w:firstLine="708"/>
        <w:jc w:val="both"/>
        <w:rPr>
          <w:sz w:val="28"/>
        </w:rPr>
      </w:pPr>
      <w:r>
        <w:rPr>
          <w:sz w:val="28"/>
        </w:rPr>
        <w:t>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:rsidR="00AA4C47" w:rsidRDefault="005B63C6" w:rsidP="00AA4C47">
      <w:pPr>
        <w:pStyle w:val="a3"/>
        <w:spacing w:before="1"/>
        <w:ind w:right="2"/>
      </w:pPr>
      <w: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:rsidR="000D0E6F" w:rsidRDefault="00AA4C47" w:rsidP="00AA4C47">
      <w:pPr>
        <w:pStyle w:val="a3"/>
        <w:spacing w:before="1"/>
        <w:ind w:right="2"/>
      </w:pPr>
      <w:r>
        <w:t xml:space="preserve">8. </w:t>
      </w:r>
      <w:r w:rsidR="005B63C6">
        <w:t>По результатам рассмотрения заявления и заключения комиссии (при его наличии) Совет депутатов на основе принципов справедливости, соразмерности, пропорциональности и неотвратимости принимает открытым голосованием большинством голосов от установленной численности депутатов</w:t>
      </w:r>
    </w:p>
    <w:p w:rsidR="00AA4C47" w:rsidRDefault="005B63C6" w:rsidP="00AA4C47">
      <w:pPr>
        <w:pStyle w:val="a3"/>
        <w:spacing w:before="66"/>
        <w:ind w:right="2" w:firstLine="0"/>
        <w:rPr>
          <w:spacing w:val="-2"/>
        </w:rPr>
      </w:pPr>
      <w:r>
        <w:t xml:space="preserve">решение о применении к лицу, замещающему муниципальную должность, меры </w:t>
      </w:r>
      <w:r>
        <w:rPr>
          <w:spacing w:val="-2"/>
        </w:rPr>
        <w:t>ответственности.</w:t>
      </w:r>
    </w:p>
    <w:p w:rsidR="00AA4C47" w:rsidRDefault="00AA4C47" w:rsidP="00AA4C47">
      <w:pPr>
        <w:pStyle w:val="a3"/>
        <w:spacing w:before="66"/>
        <w:ind w:right="2" w:firstLine="0"/>
        <w:rPr>
          <w:spacing w:val="-2"/>
        </w:rPr>
      </w:pPr>
      <w:r>
        <w:rPr>
          <w:spacing w:val="-2"/>
        </w:rPr>
        <w:tab/>
        <w:t xml:space="preserve">9. </w:t>
      </w:r>
      <w:proofErr w:type="gramStart"/>
      <w:r w:rsidR="005B63C6">
        <w:t xml:space="preserve">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</w:t>
      </w:r>
      <w:r w:rsidR="005B63C6">
        <w:rPr>
          <w:spacing w:val="-2"/>
        </w:rPr>
        <w:t>коррупции.</w:t>
      </w:r>
      <w:proofErr w:type="gramEnd"/>
    </w:p>
    <w:p w:rsidR="00AA4C47" w:rsidRDefault="00AA4C47" w:rsidP="00AA4C47">
      <w:pPr>
        <w:pStyle w:val="a3"/>
        <w:spacing w:before="66"/>
        <w:ind w:right="2" w:firstLine="0"/>
      </w:pPr>
      <w:r>
        <w:rPr>
          <w:spacing w:val="-2"/>
        </w:rPr>
        <w:tab/>
        <w:t xml:space="preserve">10. </w:t>
      </w:r>
      <w:r w:rsidR="005B63C6"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:rsidR="00AA4C47" w:rsidRDefault="00AA4C47" w:rsidP="00AA4C47">
      <w:pPr>
        <w:pStyle w:val="a3"/>
        <w:spacing w:before="66"/>
        <w:ind w:right="2" w:firstLine="0"/>
      </w:pPr>
      <w:r>
        <w:tab/>
        <w:t xml:space="preserve">11. </w:t>
      </w:r>
      <w:r w:rsidR="005B63C6">
        <w:t>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:rsidR="00AA4C47" w:rsidRDefault="00AA4C47" w:rsidP="00AA4C47">
      <w:pPr>
        <w:pStyle w:val="a3"/>
        <w:spacing w:before="66"/>
        <w:ind w:right="2" w:firstLine="0"/>
      </w:pPr>
      <w:r>
        <w:tab/>
        <w:t xml:space="preserve">12. </w:t>
      </w:r>
      <w:r w:rsidR="005B63C6">
        <w:t>Решение Совета депутатов о применении к лицу, замещающему муниципальную должность, меры ответственности подписывает глава муниципального округа, а в случае если заявление поступило в отношении</w:t>
      </w:r>
      <w:r w:rsidR="005B63C6">
        <w:rPr>
          <w:spacing w:val="40"/>
        </w:rPr>
        <w:t xml:space="preserve"> </w:t>
      </w:r>
      <w:r w:rsidR="005B63C6">
        <w:t>главы муниципального округа – заместитель Председателя Совета депутатов.</w:t>
      </w:r>
    </w:p>
    <w:p w:rsidR="000D0E6F" w:rsidRPr="00AA4C47" w:rsidRDefault="00AA4C47" w:rsidP="00AA4C47">
      <w:pPr>
        <w:pStyle w:val="a3"/>
        <w:spacing w:before="66"/>
        <w:ind w:right="2" w:firstLine="0"/>
        <w:rPr>
          <w:spacing w:val="-2"/>
        </w:rPr>
      </w:pPr>
      <w:r>
        <w:tab/>
        <w:t xml:space="preserve">13. </w:t>
      </w:r>
      <w:r w:rsidR="005B63C6"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муниципального округа </w:t>
      </w:r>
      <w:r>
        <w:t xml:space="preserve">Бекасово для официального опубликования </w:t>
      </w:r>
      <w:r w:rsidR="005B63C6">
        <w:t>муниципальных правовых актов.</w:t>
      </w:r>
    </w:p>
    <w:sectPr w:rsidR="000D0E6F" w:rsidRPr="00AA4C47" w:rsidSect="003360C0">
      <w:pgSz w:w="1191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7A" w:rsidRDefault="00E6157A" w:rsidP="00E6157A">
      <w:r>
        <w:separator/>
      </w:r>
    </w:p>
  </w:endnote>
  <w:endnote w:type="continuationSeparator" w:id="0">
    <w:p w:rsidR="00E6157A" w:rsidRDefault="00E6157A" w:rsidP="00E6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7A" w:rsidRDefault="00E615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7A" w:rsidRDefault="00E6157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7A" w:rsidRDefault="00E615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7A" w:rsidRDefault="00E6157A" w:rsidP="00E6157A">
      <w:r>
        <w:separator/>
      </w:r>
    </w:p>
  </w:footnote>
  <w:footnote w:type="continuationSeparator" w:id="0">
    <w:p w:rsidR="00E6157A" w:rsidRDefault="00E6157A" w:rsidP="00E61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7A" w:rsidRDefault="00E615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658195"/>
      <w:docPartObj>
        <w:docPartGallery w:val="Page Numbers (Top of Page)"/>
        <w:docPartUnique/>
      </w:docPartObj>
    </w:sdtPr>
    <w:sdtContent>
      <w:p w:rsidR="00E6157A" w:rsidRDefault="00E615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6157A" w:rsidRDefault="00E6157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57A" w:rsidRDefault="00E6157A">
    <w:pPr>
      <w:pStyle w:val="a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3215"/>
    <w:multiLevelType w:val="multilevel"/>
    <w:tmpl w:val="B366F034"/>
    <w:lvl w:ilvl="0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00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)"/>
      <w:lvlJc w:val="left"/>
      <w:pPr>
        <w:ind w:left="100" w:hanging="7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18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4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3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25"/>
      </w:pPr>
      <w:rPr>
        <w:rFonts w:hint="default"/>
        <w:lang w:val="ru-RU" w:eastAsia="en-US" w:bidi="ar-SA"/>
      </w:rPr>
    </w:lvl>
  </w:abstractNum>
  <w:abstractNum w:abstractNumId="1">
    <w:nsid w:val="5C433F4A"/>
    <w:multiLevelType w:val="hybridMultilevel"/>
    <w:tmpl w:val="87009CFC"/>
    <w:lvl w:ilvl="0" w:tplc="0224A012">
      <w:start w:val="1"/>
      <w:numFmt w:val="decimal"/>
      <w:lvlText w:val="%1)"/>
      <w:lvlJc w:val="left"/>
      <w:pPr>
        <w:ind w:left="100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5A0C58">
      <w:numFmt w:val="bullet"/>
      <w:lvlText w:val="•"/>
      <w:lvlJc w:val="left"/>
      <w:pPr>
        <w:ind w:left="1106" w:hanging="374"/>
      </w:pPr>
      <w:rPr>
        <w:rFonts w:hint="default"/>
        <w:lang w:val="ru-RU" w:eastAsia="en-US" w:bidi="ar-SA"/>
      </w:rPr>
    </w:lvl>
    <w:lvl w:ilvl="2" w:tplc="EB38468C">
      <w:numFmt w:val="bullet"/>
      <w:lvlText w:val="•"/>
      <w:lvlJc w:val="left"/>
      <w:pPr>
        <w:ind w:left="2113" w:hanging="374"/>
      </w:pPr>
      <w:rPr>
        <w:rFonts w:hint="default"/>
        <w:lang w:val="ru-RU" w:eastAsia="en-US" w:bidi="ar-SA"/>
      </w:rPr>
    </w:lvl>
    <w:lvl w:ilvl="3" w:tplc="E6C47B88">
      <w:numFmt w:val="bullet"/>
      <w:lvlText w:val="•"/>
      <w:lvlJc w:val="left"/>
      <w:pPr>
        <w:ind w:left="3119" w:hanging="374"/>
      </w:pPr>
      <w:rPr>
        <w:rFonts w:hint="default"/>
        <w:lang w:val="ru-RU" w:eastAsia="en-US" w:bidi="ar-SA"/>
      </w:rPr>
    </w:lvl>
    <w:lvl w:ilvl="4" w:tplc="6D420F36">
      <w:numFmt w:val="bullet"/>
      <w:lvlText w:val="•"/>
      <w:lvlJc w:val="left"/>
      <w:pPr>
        <w:ind w:left="4126" w:hanging="374"/>
      </w:pPr>
      <w:rPr>
        <w:rFonts w:hint="default"/>
        <w:lang w:val="ru-RU" w:eastAsia="en-US" w:bidi="ar-SA"/>
      </w:rPr>
    </w:lvl>
    <w:lvl w:ilvl="5" w:tplc="02328946">
      <w:numFmt w:val="bullet"/>
      <w:lvlText w:val="•"/>
      <w:lvlJc w:val="left"/>
      <w:pPr>
        <w:ind w:left="5133" w:hanging="374"/>
      </w:pPr>
      <w:rPr>
        <w:rFonts w:hint="default"/>
        <w:lang w:val="ru-RU" w:eastAsia="en-US" w:bidi="ar-SA"/>
      </w:rPr>
    </w:lvl>
    <w:lvl w:ilvl="6" w:tplc="E6E2EE1E">
      <w:numFmt w:val="bullet"/>
      <w:lvlText w:val="•"/>
      <w:lvlJc w:val="left"/>
      <w:pPr>
        <w:ind w:left="6139" w:hanging="374"/>
      </w:pPr>
      <w:rPr>
        <w:rFonts w:hint="default"/>
        <w:lang w:val="ru-RU" w:eastAsia="en-US" w:bidi="ar-SA"/>
      </w:rPr>
    </w:lvl>
    <w:lvl w:ilvl="7" w:tplc="78F2410E">
      <w:numFmt w:val="bullet"/>
      <w:lvlText w:val="•"/>
      <w:lvlJc w:val="left"/>
      <w:pPr>
        <w:ind w:left="7146" w:hanging="374"/>
      </w:pPr>
      <w:rPr>
        <w:rFonts w:hint="default"/>
        <w:lang w:val="ru-RU" w:eastAsia="en-US" w:bidi="ar-SA"/>
      </w:rPr>
    </w:lvl>
    <w:lvl w:ilvl="8" w:tplc="3CB6882A">
      <w:numFmt w:val="bullet"/>
      <w:lvlText w:val="•"/>
      <w:lvlJc w:val="left"/>
      <w:pPr>
        <w:ind w:left="8153" w:hanging="374"/>
      </w:pPr>
      <w:rPr>
        <w:rFonts w:hint="default"/>
        <w:lang w:val="ru-RU" w:eastAsia="en-US" w:bidi="ar-SA"/>
      </w:rPr>
    </w:lvl>
  </w:abstractNum>
  <w:abstractNum w:abstractNumId="2">
    <w:nsid w:val="74192421"/>
    <w:multiLevelType w:val="hybridMultilevel"/>
    <w:tmpl w:val="95685E96"/>
    <w:lvl w:ilvl="0" w:tplc="03C84C50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5CF02A">
      <w:start w:val="1"/>
      <w:numFmt w:val="decimal"/>
      <w:lvlText w:val="%2)"/>
      <w:lvlJc w:val="left"/>
      <w:pPr>
        <w:ind w:left="111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73AA872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BB426C02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4" w:tplc="0D1EAD22">
      <w:numFmt w:val="bullet"/>
      <w:lvlText w:val="•"/>
      <w:lvlJc w:val="left"/>
      <w:pPr>
        <w:ind w:left="4135" w:hanging="305"/>
      </w:pPr>
      <w:rPr>
        <w:rFonts w:hint="default"/>
        <w:lang w:val="ru-RU" w:eastAsia="en-US" w:bidi="ar-SA"/>
      </w:rPr>
    </w:lvl>
    <w:lvl w:ilvl="5" w:tplc="6A141E9E">
      <w:numFmt w:val="bullet"/>
      <w:lvlText w:val="•"/>
      <w:lvlJc w:val="left"/>
      <w:pPr>
        <w:ind w:left="5140" w:hanging="305"/>
      </w:pPr>
      <w:rPr>
        <w:rFonts w:hint="default"/>
        <w:lang w:val="ru-RU" w:eastAsia="en-US" w:bidi="ar-SA"/>
      </w:rPr>
    </w:lvl>
    <w:lvl w:ilvl="6" w:tplc="F99A342A">
      <w:numFmt w:val="bullet"/>
      <w:lvlText w:val="•"/>
      <w:lvlJc w:val="left"/>
      <w:pPr>
        <w:ind w:left="6145" w:hanging="305"/>
      </w:pPr>
      <w:rPr>
        <w:rFonts w:hint="default"/>
        <w:lang w:val="ru-RU" w:eastAsia="en-US" w:bidi="ar-SA"/>
      </w:rPr>
    </w:lvl>
    <w:lvl w:ilvl="7" w:tplc="840C453E">
      <w:numFmt w:val="bullet"/>
      <w:lvlText w:val="•"/>
      <w:lvlJc w:val="left"/>
      <w:pPr>
        <w:ind w:left="7150" w:hanging="305"/>
      </w:pPr>
      <w:rPr>
        <w:rFonts w:hint="default"/>
        <w:lang w:val="ru-RU" w:eastAsia="en-US" w:bidi="ar-SA"/>
      </w:rPr>
    </w:lvl>
    <w:lvl w:ilvl="8" w:tplc="E8629538">
      <w:numFmt w:val="bullet"/>
      <w:lvlText w:val="•"/>
      <w:lvlJc w:val="left"/>
      <w:pPr>
        <w:ind w:left="8156" w:hanging="305"/>
      </w:pPr>
      <w:rPr>
        <w:rFonts w:hint="default"/>
        <w:lang w:val="ru-RU" w:eastAsia="en-US" w:bidi="ar-SA"/>
      </w:rPr>
    </w:lvl>
  </w:abstractNum>
  <w:abstractNum w:abstractNumId="3">
    <w:nsid w:val="7E901E7F"/>
    <w:multiLevelType w:val="hybridMultilevel"/>
    <w:tmpl w:val="514067D2"/>
    <w:lvl w:ilvl="0" w:tplc="6862CDC6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CCC412">
      <w:numFmt w:val="bullet"/>
      <w:lvlText w:val="•"/>
      <w:lvlJc w:val="left"/>
      <w:pPr>
        <w:ind w:left="1106" w:hanging="281"/>
      </w:pPr>
      <w:rPr>
        <w:rFonts w:hint="default"/>
        <w:lang w:val="ru-RU" w:eastAsia="en-US" w:bidi="ar-SA"/>
      </w:rPr>
    </w:lvl>
    <w:lvl w:ilvl="2" w:tplc="57D888B2">
      <w:numFmt w:val="bullet"/>
      <w:lvlText w:val="•"/>
      <w:lvlJc w:val="left"/>
      <w:pPr>
        <w:ind w:left="2113" w:hanging="281"/>
      </w:pPr>
      <w:rPr>
        <w:rFonts w:hint="default"/>
        <w:lang w:val="ru-RU" w:eastAsia="en-US" w:bidi="ar-SA"/>
      </w:rPr>
    </w:lvl>
    <w:lvl w:ilvl="3" w:tplc="BF047CD2">
      <w:numFmt w:val="bullet"/>
      <w:lvlText w:val="•"/>
      <w:lvlJc w:val="left"/>
      <w:pPr>
        <w:ind w:left="3119" w:hanging="281"/>
      </w:pPr>
      <w:rPr>
        <w:rFonts w:hint="default"/>
        <w:lang w:val="ru-RU" w:eastAsia="en-US" w:bidi="ar-SA"/>
      </w:rPr>
    </w:lvl>
    <w:lvl w:ilvl="4" w:tplc="2466CFE2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A482904C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3F32B700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28A255F4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0C6CC946">
      <w:numFmt w:val="bullet"/>
      <w:lvlText w:val="•"/>
      <w:lvlJc w:val="left"/>
      <w:pPr>
        <w:ind w:left="815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D0E6F"/>
    <w:rsid w:val="000D0E6F"/>
    <w:rsid w:val="001671E6"/>
    <w:rsid w:val="003360C0"/>
    <w:rsid w:val="005B63C6"/>
    <w:rsid w:val="00AA4C47"/>
    <w:rsid w:val="00E6157A"/>
    <w:rsid w:val="00E77C06"/>
    <w:rsid w:val="00E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15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157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615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157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15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157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615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15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Наталья Сидорова</cp:lastModifiedBy>
  <cp:revision>6</cp:revision>
  <dcterms:created xsi:type="dcterms:W3CDTF">2024-11-12T09:26:00Z</dcterms:created>
  <dcterms:modified xsi:type="dcterms:W3CDTF">2024-11-13T15:01:00Z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2010</vt:lpwstr>
  </property>
</Properties>
</file>