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Главное управление МЧС России по г. Москве Управление по </w:t>
      </w:r>
      <w:proofErr w:type="spellStart"/>
      <w:r w:rsidRPr="00363622">
        <w:rPr>
          <w:b/>
          <w:sz w:val="28"/>
          <w:szCs w:val="28"/>
        </w:rPr>
        <w:t>Новомосковскому</w:t>
      </w:r>
      <w:proofErr w:type="spellEnd"/>
      <w:r w:rsidRPr="00363622">
        <w:rPr>
          <w:b/>
          <w:sz w:val="28"/>
          <w:szCs w:val="28"/>
        </w:rPr>
        <w:t xml:space="preserve">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</w:t>
      </w:r>
      <w:bookmarkStart w:id="0" w:name="_GoBack"/>
      <w:bookmarkEnd w:id="0"/>
      <w:r w:rsidRPr="00363622">
        <w:rPr>
          <w:sz w:val="28"/>
          <w:szCs w:val="28"/>
        </w:rPr>
        <w:t xml:space="preserve">1 телефон: </w:t>
      </w:r>
      <w:proofErr w:type="gramEnd"/>
    </w:p>
    <w:p w:rsidR="00363622" w:rsidRPr="00F223C0" w:rsidRDefault="00363622" w:rsidP="00363622">
      <w:pPr>
        <w:jc w:val="center"/>
        <w:rPr>
          <w:sz w:val="28"/>
          <w:szCs w:val="28"/>
        </w:rPr>
      </w:pPr>
      <w:r w:rsidRPr="00F223C0">
        <w:rPr>
          <w:sz w:val="28"/>
          <w:szCs w:val="28"/>
        </w:rPr>
        <w:t>8(495)840-99-70,</w:t>
      </w:r>
    </w:p>
    <w:p w:rsidR="00363622" w:rsidRPr="00933A38" w:rsidRDefault="00363622" w:rsidP="00363622">
      <w:pPr>
        <w:jc w:val="center"/>
        <w:rPr>
          <w:color w:val="1F497D" w:themeColor="text2"/>
          <w:sz w:val="28"/>
          <w:szCs w:val="28"/>
          <w:lang w:val="en-US"/>
        </w:rPr>
      </w:pPr>
      <w:r w:rsidRPr="00845921">
        <w:rPr>
          <w:sz w:val="28"/>
          <w:szCs w:val="28"/>
          <w:lang w:val="en-US"/>
        </w:rPr>
        <w:t>E</w:t>
      </w:r>
      <w:r w:rsidRPr="00933A38">
        <w:rPr>
          <w:sz w:val="28"/>
          <w:szCs w:val="28"/>
          <w:lang w:val="en-US"/>
        </w:rPr>
        <w:t>-</w:t>
      </w:r>
      <w:r w:rsidRPr="00845921">
        <w:rPr>
          <w:sz w:val="28"/>
          <w:szCs w:val="28"/>
          <w:lang w:val="en-US"/>
        </w:rPr>
        <w:t>mail</w:t>
      </w:r>
      <w:r w:rsidRPr="00933A38">
        <w:rPr>
          <w:sz w:val="28"/>
          <w:szCs w:val="28"/>
          <w:lang w:val="en-US"/>
        </w:rPr>
        <w:t xml:space="preserve">: </w:t>
      </w:r>
      <w:r w:rsidR="00933A38" w:rsidRPr="00933A38">
        <w:rPr>
          <w:rFonts w:ascii="Helvetica" w:hAnsi="Helvetica" w:cs="Helvetica"/>
          <w:color w:val="1F497D" w:themeColor="text2"/>
          <w:sz w:val="23"/>
          <w:szCs w:val="23"/>
          <w:shd w:val="clear" w:color="auto" w:fill="FFFFFF"/>
          <w:lang w:val="en-US"/>
        </w:rPr>
        <w:t>tinao2@77.mchs.gov.ru</w:t>
      </w:r>
    </w:p>
    <w:p w:rsidR="008C0D31" w:rsidRPr="00F223C0" w:rsidRDefault="008C0D31" w:rsidP="008C0D31">
      <w:pPr>
        <w:jc w:val="both"/>
        <w:rPr>
          <w:b/>
          <w:color w:val="000000"/>
          <w:sz w:val="28"/>
          <w:szCs w:val="28"/>
        </w:rPr>
      </w:pPr>
      <w:r w:rsidRPr="00F223C0">
        <w:rPr>
          <w:b/>
          <w:bCs/>
        </w:rPr>
        <w:t>_____________________________________________________________________________</w:t>
      </w:r>
    </w:p>
    <w:p w:rsidR="00623DDB" w:rsidRPr="00623DDB" w:rsidRDefault="00623DDB" w:rsidP="00623DDB">
      <w:pPr>
        <w:spacing w:line="276" w:lineRule="auto"/>
        <w:rPr>
          <w:rFonts w:eastAsia="Calibri"/>
          <w:b/>
          <w:sz w:val="36"/>
          <w:szCs w:val="36"/>
          <w:lang w:eastAsia="en-US"/>
        </w:rPr>
      </w:pPr>
      <w:r w:rsidRPr="00623DDB">
        <w:rPr>
          <w:rFonts w:eastAsia="Calibri"/>
          <w:b/>
          <w:sz w:val="36"/>
          <w:szCs w:val="36"/>
          <w:lang w:eastAsia="en-US"/>
        </w:rPr>
        <w:t>Правила пожарной безопасности на дачном участке</w:t>
      </w:r>
    </w:p>
    <w:p w:rsidR="00623DDB" w:rsidRPr="00623DDB" w:rsidRDefault="00623DDB" w:rsidP="00180724">
      <w:pPr>
        <w:pStyle w:val="a7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Pr="00623DDB">
        <w:rPr>
          <w:sz w:val="32"/>
          <w:szCs w:val="32"/>
        </w:rPr>
        <w:t>апоминаем владельцам дач и садоводческих участков о правилах пожарной безопасности:</w:t>
      </w:r>
    </w:p>
    <w:p w:rsidR="00623DDB" w:rsidRPr="00623DDB" w:rsidRDefault="00623DDB" w:rsidP="00180724">
      <w:pPr>
        <w:pStyle w:val="a7"/>
        <w:numPr>
          <w:ilvl w:val="0"/>
          <w:numId w:val="2"/>
        </w:numPr>
        <w:jc w:val="both"/>
        <w:rPr>
          <w:sz w:val="32"/>
          <w:szCs w:val="32"/>
        </w:rPr>
      </w:pPr>
      <w:r w:rsidRPr="00623DDB">
        <w:rPr>
          <w:sz w:val="32"/>
          <w:szCs w:val="32"/>
        </w:rPr>
        <w:t>своевременно очищайте свой участок и прилегающую к нему территорию от сухой травы и горючего мусора; для этого оборудуйте специальное место, удаленное от зданий и построек. Не допускайте разведения открытого огня на участке и соблюдайте осторожность при курении;</w:t>
      </w:r>
    </w:p>
    <w:p w:rsidR="00623DDB" w:rsidRPr="00623DDB" w:rsidRDefault="00623DDB" w:rsidP="00180724">
      <w:pPr>
        <w:pStyle w:val="a7"/>
        <w:numPr>
          <w:ilvl w:val="0"/>
          <w:numId w:val="3"/>
        </w:numPr>
        <w:jc w:val="both"/>
        <w:rPr>
          <w:sz w:val="32"/>
          <w:szCs w:val="32"/>
        </w:rPr>
      </w:pPr>
      <w:r w:rsidRPr="00623DDB">
        <w:rPr>
          <w:sz w:val="32"/>
          <w:szCs w:val="32"/>
        </w:rPr>
        <w:t>обеспечьте свободный проезд пожарной техники к строениям на дачном участке;</w:t>
      </w:r>
    </w:p>
    <w:p w:rsidR="00623DDB" w:rsidRPr="00623DDB" w:rsidRDefault="00623DDB" w:rsidP="00180724">
      <w:pPr>
        <w:pStyle w:val="a7"/>
        <w:numPr>
          <w:ilvl w:val="0"/>
          <w:numId w:val="4"/>
        </w:numPr>
        <w:jc w:val="both"/>
        <w:rPr>
          <w:sz w:val="32"/>
          <w:szCs w:val="32"/>
        </w:rPr>
      </w:pPr>
      <w:r w:rsidRPr="00623DDB">
        <w:rPr>
          <w:sz w:val="32"/>
          <w:szCs w:val="32"/>
        </w:rPr>
        <w:t>при отдыхе на природе разводите костры только на специально оборудованных для этих целей площадках;</w:t>
      </w:r>
    </w:p>
    <w:p w:rsidR="00623DDB" w:rsidRPr="00623DDB" w:rsidRDefault="00623DDB" w:rsidP="00180724">
      <w:pPr>
        <w:pStyle w:val="a7"/>
        <w:numPr>
          <w:ilvl w:val="0"/>
          <w:numId w:val="5"/>
        </w:numPr>
        <w:jc w:val="both"/>
        <w:rPr>
          <w:sz w:val="32"/>
          <w:szCs w:val="32"/>
        </w:rPr>
      </w:pPr>
      <w:r w:rsidRPr="00623DDB">
        <w:rPr>
          <w:sz w:val="32"/>
          <w:szCs w:val="32"/>
        </w:rPr>
        <w:t>по окончанию мероприятий тщательно залейте костер водой, не оставляя при этом тлеющих углей, при отсутствии воды засыпьте костер песком (землей);</w:t>
      </w:r>
    </w:p>
    <w:p w:rsidR="00623DDB" w:rsidRPr="00623DDB" w:rsidRDefault="00623DDB" w:rsidP="00180724">
      <w:pPr>
        <w:pStyle w:val="a7"/>
        <w:numPr>
          <w:ilvl w:val="0"/>
          <w:numId w:val="6"/>
        </w:numPr>
        <w:jc w:val="both"/>
        <w:rPr>
          <w:sz w:val="32"/>
          <w:szCs w:val="32"/>
        </w:rPr>
      </w:pPr>
      <w:r w:rsidRPr="00623DDB">
        <w:rPr>
          <w:sz w:val="32"/>
          <w:szCs w:val="32"/>
        </w:rPr>
        <w:t>оборудуйте свои дачные домики первичными средствами пожаротушения.</w:t>
      </w:r>
    </w:p>
    <w:p w:rsidR="00623DDB" w:rsidRPr="00623DDB" w:rsidRDefault="00623DDB" w:rsidP="00623DDB">
      <w:pPr>
        <w:pStyle w:val="a7"/>
        <w:rPr>
          <w:rFonts w:eastAsia="Calibri"/>
          <w:b/>
          <w:sz w:val="32"/>
          <w:szCs w:val="32"/>
          <w:lang w:eastAsia="en-US"/>
        </w:rPr>
      </w:pPr>
      <w:r w:rsidRPr="00623DDB">
        <w:rPr>
          <w:rFonts w:eastAsia="Calibri"/>
          <w:b/>
          <w:sz w:val="32"/>
          <w:szCs w:val="32"/>
          <w:lang w:eastAsia="en-US"/>
        </w:rPr>
        <w:t>Если пожар не удалось предотвратить:</w:t>
      </w:r>
    </w:p>
    <w:p w:rsidR="00623DDB" w:rsidRPr="00623DDB" w:rsidRDefault="00623DDB" w:rsidP="00180724">
      <w:pPr>
        <w:pStyle w:val="a7"/>
        <w:numPr>
          <w:ilvl w:val="0"/>
          <w:numId w:val="6"/>
        </w:numPr>
        <w:jc w:val="both"/>
        <w:rPr>
          <w:rFonts w:eastAsia="Calibri"/>
          <w:sz w:val="32"/>
          <w:szCs w:val="32"/>
          <w:lang w:eastAsia="en-US"/>
        </w:rPr>
      </w:pPr>
      <w:r w:rsidRPr="00623DDB">
        <w:rPr>
          <w:rFonts w:eastAsia="Calibri"/>
          <w:sz w:val="32"/>
          <w:szCs w:val="32"/>
          <w:lang w:eastAsia="en-US"/>
        </w:rPr>
        <w:t>Немедленно позвоните в пожарную охрану! 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</w:p>
    <w:p w:rsidR="00623DDB" w:rsidRPr="00623DDB" w:rsidRDefault="00623DDB" w:rsidP="00180724">
      <w:pPr>
        <w:pStyle w:val="a7"/>
        <w:numPr>
          <w:ilvl w:val="0"/>
          <w:numId w:val="6"/>
        </w:numPr>
        <w:jc w:val="both"/>
        <w:rPr>
          <w:rFonts w:eastAsia="Calibri"/>
          <w:sz w:val="32"/>
          <w:szCs w:val="32"/>
          <w:lang w:eastAsia="en-US"/>
        </w:rPr>
      </w:pPr>
      <w:r w:rsidRPr="00623DDB">
        <w:rPr>
          <w:rFonts w:eastAsia="Calibri"/>
          <w:sz w:val="32"/>
          <w:szCs w:val="32"/>
          <w:lang w:eastAsia="en-US"/>
        </w:rPr>
        <w:t>Необходимо быстро реагировать на пожар, используя все доступные способы для тушения огня (песок, вода, покрывала, одежда, огнетушители и т.д.)</w:t>
      </w:r>
    </w:p>
    <w:p w:rsidR="00623DDB" w:rsidRPr="00623DDB" w:rsidRDefault="00623DDB" w:rsidP="00180724">
      <w:pPr>
        <w:pStyle w:val="a7"/>
        <w:numPr>
          <w:ilvl w:val="0"/>
          <w:numId w:val="6"/>
        </w:numPr>
        <w:jc w:val="both"/>
        <w:rPr>
          <w:rFonts w:eastAsia="Calibri"/>
          <w:sz w:val="32"/>
          <w:szCs w:val="32"/>
          <w:lang w:eastAsia="en-US"/>
        </w:rPr>
      </w:pPr>
      <w:r w:rsidRPr="00623DDB">
        <w:rPr>
          <w:rFonts w:eastAsia="Calibri"/>
          <w:sz w:val="32"/>
          <w:szCs w:val="32"/>
          <w:lang w:eastAsia="en-US"/>
        </w:rPr>
        <w:t>Закройте двери и окна, так как потоки воздуха питают огонь.</w:t>
      </w:r>
    </w:p>
    <w:p w:rsidR="00623DDB" w:rsidRPr="00623DDB" w:rsidRDefault="00623DDB" w:rsidP="00180724">
      <w:pPr>
        <w:pStyle w:val="a7"/>
        <w:numPr>
          <w:ilvl w:val="0"/>
          <w:numId w:val="6"/>
        </w:numPr>
        <w:jc w:val="both"/>
        <w:rPr>
          <w:rFonts w:eastAsia="Calibri"/>
          <w:sz w:val="32"/>
          <w:szCs w:val="32"/>
          <w:lang w:eastAsia="en-US"/>
        </w:rPr>
      </w:pPr>
      <w:r w:rsidRPr="00623DDB">
        <w:rPr>
          <w:rFonts w:eastAsia="Calibri"/>
          <w:sz w:val="32"/>
          <w:szCs w:val="32"/>
          <w:lang w:eastAsia="en-US"/>
        </w:rPr>
        <w:t>Отключите газ, электричество.</w:t>
      </w:r>
    </w:p>
    <w:p w:rsidR="00F223C0" w:rsidRDefault="00F223C0" w:rsidP="00060807">
      <w:pPr>
        <w:ind w:left="360"/>
        <w:jc w:val="center"/>
        <w:rPr>
          <w:b/>
          <w:sz w:val="26"/>
          <w:szCs w:val="26"/>
        </w:rPr>
      </w:pPr>
    </w:p>
    <w:p w:rsidR="00F223C0" w:rsidRDefault="00F223C0" w:rsidP="00060807">
      <w:pPr>
        <w:ind w:left="360"/>
        <w:jc w:val="center"/>
        <w:rPr>
          <w:b/>
          <w:sz w:val="26"/>
          <w:szCs w:val="26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180724">
      <w:pgSz w:w="11906" w:h="16838"/>
      <w:pgMar w:top="567" w:right="1133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A2" w:rsidRDefault="00D977A2" w:rsidP="00FA40AA">
      <w:r>
        <w:separator/>
      </w:r>
    </w:p>
  </w:endnote>
  <w:endnote w:type="continuationSeparator" w:id="0">
    <w:p w:rsidR="00D977A2" w:rsidRDefault="00D977A2" w:rsidP="00FA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A2" w:rsidRDefault="00D977A2" w:rsidP="00FA40AA">
      <w:r>
        <w:separator/>
      </w:r>
    </w:p>
  </w:footnote>
  <w:footnote w:type="continuationSeparator" w:id="0">
    <w:p w:rsidR="00D977A2" w:rsidRDefault="00D977A2" w:rsidP="00FA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13519"/>
    <w:multiLevelType w:val="hybridMultilevel"/>
    <w:tmpl w:val="8514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0674E"/>
    <w:multiLevelType w:val="hybridMultilevel"/>
    <w:tmpl w:val="AF90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63A82"/>
    <w:multiLevelType w:val="hybridMultilevel"/>
    <w:tmpl w:val="96F4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C1675"/>
    <w:multiLevelType w:val="hybridMultilevel"/>
    <w:tmpl w:val="F0BE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05CE9"/>
    <w:multiLevelType w:val="hybridMultilevel"/>
    <w:tmpl w:val="4450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15527A"/>
    <w:rsid w:val="00165D26"/>
    <w:rsid w:val="00180724"/>
    <w:rsid w:val="00181100"/>
    <w:rsid w:val="001E473E"/>
    <w:rsid w:val="00351C07"/>
    <w:rsid w:val="00363622"/>
    <w:rsid w:val="003B7A2D"/>
    <w:rsid w:val="004F226D"/>
    <w:rsid w:val="005A181A"/>
    <w:rsid w:val="005A3734"/>
    <w:rsid w:val="00623DDB"/>
    <w:rsid w:val="006E495A"/>
    <w:rsid w:val="007346D1"/>
    <w:rsid w:val="007678F4"/>
    <w:rsid w:val="008151E8"/>
    <w:rsid w:val="00845536"/>
    <w:rsid w:val="00845921"/>
    <w:rsid w:val="008B4211"/>
    <w:rsid w:val="008B499E"/>
    <w:rsid w:val="008C0D31"/>
    <w:rsid w:val="00933A38"/>
    <w:rsid w:val="009A09A1"/>
    <w:rsid w:val="009E41A2"/>
    <w:rsid w:val="00B54934"/>
    <w:rsid w:val="00C46AC9"/>
    <w:rsid w:val="00C804C0"/>
    <w:rsid w:val="00D977A2"/>
    <w:rsid w:val="00E94835"/>
    <w:rsid w:val="00F223C0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23DD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2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23DD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2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</cp:lastModifiedBy>
  <cp:revision>7</cp:revision>
  <cp:lastPrinted>2016-02-12T09:47:00Z</cp:lastPrinted>
  <dcterms:created xsi:type="dcterms:W3CDTF">2016-04-15T09:23:00Z</dcterms:created>
  <dcterms:modified xsi:type="dcterms:W3CDTF">2021-07-07T07:37:00Z</dcterms:modified>
</cp:coreProperties>
</file>