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A148CB" w:rsidRPr="00A148CB" w:rsidRDefault="00A148CB" w:rsidP="00A148CB">
      <w:pPr>
        <w:spacing w:after="0"/>
        <w:jc w:val="center"/>
        <w:rPr>
          <w:b/>
          <w:sz w:val="28"/>
          <w:szCs w:val="28"/>
        </w:rPr>
      </w:pPr>
      <w:r w:rsidRPr="00A148CB">
        <w:rPr>
          <w:b/>
          <w:sz w:val="28"/>
          <w:szCs w:val="28"/>
        </w:rPr>
        <w:t xml:space="preserve">Правила пожарной безопасности </w:t>
      </w:r>
      <w:bookmarkStart w:id="0" w:name="_GoBack"/>
      <w:r w:rsidRPr="00A148CB">
        <w:rPr>
          <w:b/>
          <w:sz w:val="28"/>
          <w:szCs w:val="28"/>
        </w:rPr>
        <w:t>на садовом участке в осенний период</w:t>
      </w:r>
    </w:p>
    <w:bookmarkEnd w:id="0"/>
    <w:p w:rsidR="00A148CB" w:rsidRDefault="00A148CB" w:rsidP="00A148CB">
      <w:pPr>
        <w:spacing w:after="0"/>
        <w:jc w:val="both"/>
        <w:rPr>
          <w:sz w:val="28"/>
          <w:szCs w:val="28"/>
        </w:rPr>
      </w:pP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Особенно внимательно следует отнестись к противопожарным требованиям при устройстве отопления, в частности печей,— они становятся причиной каждого пятого пожара.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Чаще всего в дачном домике ставят небольшую отопительную печь. Разновидностей печей, плит и каминов много. Но важно, чтобы все они были сложены с учетом правил пожарной безопасности. В снежную зиму крыша, чердак могут прогнуться и повредить дымовую трубу. Потому перед началом сезона все отопительные устройства следует тщательно проверить и отремонтировать. Помните: дымоходы и дымовые трубы нужно очищать от сажи через каждые два месяца. Правила пожарной безопасности запрещают переоборудование печей под газовое и жидкое топливо, а также устройство временных печей.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А вот костры на участках лучше не разводить, помня о том, что 33 процента пожаров происходит из-за неосторожного обращения с огнем. Крайне тщательно следует отнестись к монтажу электросетей. Лучше всего доверить это специалистам. Ошибки в устройстве электрооборудования чреваты бедой из-за них происходит 25% пожаров на дачах.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На случай пожара или загорания необходимо иметь в удобном и доступном месте первичные средства пожаротушения: бочки с водой, ведро, приставную лестницу, топор и лопату.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Основными причинами пожаров на дачных участках являются: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• сжигание мусора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• нарушение правил при монтаже и эксплуатации печного отопления,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• короткое замыкание электрооборудования.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Чтобы избежать пожара на садовом участке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• Площадку для сжигания растительного мусора следует расположить в отдалении от садового домика, желательно в безветренном месте;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• Нельзя разводить огонь рядом с плодовыми деревьями и кустарниками;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• Нельзя оставлять на участке тлеющие угли, чтобы их затушить - подготовьте ведро с водой или песком;</w:t>
      </w:r>
    </w:p>
    <w:p w:rsidR="00A148CB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• Запрещается хранить на садовом участке огнеопасные жидкости и растворы в открытых емкостях;</w:t>
      </w:r>
    </w:p>
    <w:p w:rsidR="00F72D3F" w:rsidRPr="00A148CB" w:rsidRDefault="00A148CB" w:rsidP="00A148CB">
      <w:pPr>
        <w:spacing w:after="0"/>
        <w:jc w:val="both"/>
        <w:rPr>
          <w:sz w:val="28"/>
          <w:szCs w:val="28"/>
        </w:rPr>
      </w:pPr>
      <w:r w:rsidRPr="00A148CB">
        <w:rPr>
          <w:sz w:val="28"/>
          <w:szCs w:val="28"/>
        </w:rPr>
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</w:r>
    </w:p>
    <w:p w:rsidR="00C535F8" w:rsidRPr="00A148CB" w:rsidRDefault="00F72D3F" w:rsidP="00A148CB">
      <w:pPr>
        <w:jc w:val="center"/>
        <w:rPr>
          <w:b/>
          <w:szCs w:val="24"/>
        </w:rPr>
      </w:pPr>
      <w:r w:rsidRPr="00A148CB">
        <w:rPr>
          <w:b/>
          <w:szCs w:val="24"/>
        </w:rPr>
        <w:t>Если Вы стали свидетелем пожара, в первую очередь позвоните в пожарную охрану по номеру – 101, или с сотового телефона  -  112</w:t>
      </w:r>
    </w:p>
    <w:p w:rsidR="00F240A3" w:rsidRPr="00A148CB" w:rsidRDefault="00B56A2A" w:rsidP="00C535F8">
      <w:pPr>
        <w:spacing w:after="0"/>
        <w:jc w:val="center"/>
        <w:rPr>
          <w:b/>
          <w:szCs w:val="24"/>
        </w:rPr>
      </w:pPr>
      <w:r w:rsidRPr="00A148CB">
        <w:rPr>
          <w:b/>
          <w:szCs w:val="24"/>
        </w:rPr>
        <w:t>Единый телефон доверия ГУ</w:t>
      </w:r>
      <w:r w:rsidR="0052196D" w:rsidRPr="00A148CB">
        <w:rPr>
          <w:b/>
          <w:szCs w:val="24"/>
        </w:rPr>
        <w:t xml:space="preserve"> МЧС России по г. </w:t>
      </w:r>
      <w:r w:rsidR="008E5ADF" w:rsidRPr="00A148CB">
        <w:rPr>
          <w:b/>
          <w:szCs w:val="24"/>
        </w:rPr>
        <w:t>Москве: +7(495) 637-22-22</w:t>
      </w:r>
    </w:p>
    <w:p w:rsidR="008E5ADF" w:rsidRPr="00C535F8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148CB">
        <w:rPr>
          <w:b/>
          <w:szCs w:val="24"/>
          <w:lang w:val="en-US"/>
        </w:rPr>
        <w:t>mchs</w:t>
      </w:r>
      <w:proofErr w:type="spellEnd"/>
      <w:r w:rsidRPr="00A148CB">
        <w:rPr>
          <w:b/>
          <w:szCs w:val="24"/>
        </w:rPr>
        <w:t>.</w:t>
      </w:r>
      <w:proofErr w:type="spellStart"/>
      <w:r w:rsidRPr="00A148CB">
        <w:rPr>
          <w:b/>
          <w:szCs w:val="24"/>
          <w:lang w:val="en-US"/>
        </w:rPr>
        <w:t>qov</w:t>
      </w:r>
      <w:proofErr w:type="spellEnd"/>
      <w:r w:rsidRPr="00A148CB">
        <w:rPr>
          <w:b/>
          <w:szCs w:val="24"/>
        </w:rPr>
        <w:t>.</w:t>
      </w:r>
      <w:proofErr w:type="spellStart"/>
      <w:r w:rsidRPr="00A148CB">
        <w:rPr>
          <w:b/>
          <w:szCs w:val="24"/>
          <w:lang w:val="en-US"/>
        </w:rPr>
        <w:t>ru</w:t>
      </w:r>
      <w:proofErr w:type="spellEnd"/>
      <w:r w:rsidRPr="00A148CB">
        <w:rPr>
          <w:b/>
          <w:szCs w:val="24"/>
        </w:rPr>
        <w:t xml:space="preserve"> – официальный интернет сайт МЧС России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10D85"/>
    <w:rsid w:val="000A491E"/>
    <w:rsid w:val="001411D5"/>
    <w:rsid w:val="001C0D82"/>
    <w:rsid w:val="001D5ED0"/>
    <w:rsid w:val="0021123E"/>
    <w:rsid w:val="00221E67"/>
    <w:rsid w:val="002436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09EC"/>
    <w:rsid w:val="009A62DF"/>
    <w:rsid w:val="009B030F"/>
    <w:rsid w:val="00A140F0"/>
    <w:rsid w:val="00A148CB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72D3F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10A1-F577-4D2D-86B1-11403BFE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31</cp:revision>
  <cp:lastPrinted>2013-01-10T14:07:00Z</cp:lastPrinted>
  <dcterms:created xsi:type="dcterms:W3CDTF">2012-10-08T06:48:00Z</dcterms:created>
  <dcterms:modified xsi:type="dcterms:W3CDTF">2014-09-23T19:38:00Z</dcterms:modified>
</cp:coreProperties>
</file>