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9F5556" w:rsidRDefault="00363622" w:rsidP="00363622">
      <w:pPr>
        <w:jc w:val="center"/>
        <w:rPr>
          <w:sz w:val="28"/>
          <w:szCs w:val="28"/>
          <w:lang w:val="en-US"/>
        </w:rPr>
      </w:pPr>
      <w:r w:rsidRPr="009F5556">
        <w:rPr>
          <w:sz w:val="28"/>
          <w:szCs w:val="28"/>
          <w:lang w:val="en-US"/>
        </w:rPr>
        <w:t>8(495)840-99-70,</w:t>
      </w:r>
    </w:p>
    <w:p w:rsidR="00363622" w:rsidRPr="009F5556" w:rsidRDefault="00363622" w:rsidP="00363622">
      <w:pPr>
        <w:pBdr>
          <w:bottom w:val="single" w:sz="12" w:space="1" w:color="auto"/>
        </w:pBdr>
        <w:jc w:val="center"/>
        <w:rPr>
          <w:sz w:val="28"/>
          <w:szCs w:val="28"/>
          <w:lang w:val="en-US"/>
        </w:rPr>
      </w:pPr>
      <w:r w:rsidRPr="00845921">
        <w:rPr>
          <w:sz w:val="28"/>
          <w:szCs w:val="28"/>
          <w:lang w:val="en-US"/>
        </w:rPr>
        <w:t>E</w:t>
      </w:r>
      <w:r w:rsidRPr="009F5556">
        <w:rPr>
          <w:sz w:val="28"/>
          <w:szCs w:val="28"/>
          <w:lang w:val="en-US"/>
        </w:rPr>
        <w:t>-</w:t>
      </w:r>
      <w:r w:rsidRPr="00845921">
        <w:rPr>
          <w:sz w:val="28"/>
          <w:szCs w:val="28"/>
          <w:lang w:val="en-US"/>
        </w:rPr>
        <w:t>mail</w:t>
      </w:r>
      <w:r w:rsidRPr="009F5556">
        <w:rPr>
          <w:sz w:val="28"/>
          <w:szCs w:val="28"/>
          <w:lang w:val="en-US"/>
        </w:rPr>
        <w:t xml:space="preserve">: </w:t>
      </w:r>
      <w:r w:rsidRPr="00845921">
        <w:rPr>
          <w:sz w:val="28"/>
          <w:szCs w:val="28"/>
          <w:lang w:val="en-US"/>
        </w:rPr>
        <w:t>nitao</w:t>
      </w:r>
      <w:r w:rsidR="00845921" w:rsidRPr="009F5556">
        <w:rPr>
          <w:sz w:val="28"/>
          <w:szCs w:val="28"/>
          <w:lang w:val="en-US"/>
        </w:rPr>
        <w:t>2</w:t>
      </w:r>
      <w:r w:rsidRPr="009F5556">
        <w:rPr>
          <w:sz w:val="28"/>
          <w:szCs w:val="28"/>
          <w:lang w:val="en-US"/>
        </w:rPr>
        <w:t>@</w:t>
      </w:r>
      <w:r w:rsidR="00845921">
        <w:rPr>
          <w:sz w:val="28"/>
          <w:szCs w:val="28"/>
          <w:lang w:val="en-US"/>
        </w:rPr>
        <w:t>gpn</w:t>
      </w:r>
      <w:r w:rsidR="00845921" w:rsidRPr="009F5556">
        <w:rPr>
          <w:sz w:val="28"/>
          <w:szCs w:val="28"/>
          <w:lang w:val="en-US"/>
        </w:rPr>
        <w:t>.</w:t>
      </w:r>
      <w:r w:rsidR="00845921">
        <w:rPr>
          <w:sz w:val="28"/>
          <w:szCs w:val="28"/>
          <w:lang w:val="en-US"/>
        </w:rPr>
        <w:t>moscow</w:t>
      </w:r>
    </w:p>
    <w:p w:rsidR="0076705B" w:rsidRDefault="0057798E" w:rsidP="0076705B">
      <w:pPr>
        <w:jc w:val="both"/>
        <w:rPr>
          <w:rStyle w:val="apple-converted-space"/>
          <w:rFonts w:ascii="Arial" w:hAnsi="Arial" w:cs="Arial"/>
          <w:color w:val="4E4E4E"/>
          <w:sz w:val="32"/>
          <w:szCs w:val="32"/>
          <w:shd w:val="clear" w:color="auto" w:fill="FFFFFF"/>
        </w:rPr>
      </w:pPr>
      <w:r w:rsidRPr="0057798E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3857625" cy="3019425"/>
            <wp:effectExtent l="0" t="0" r="9525" b="9525"/>
            <wp:wrapSquare wrapText="bothSides"/>
            <wp:docPr id="2" name="Рисунок 2" descr="Рисунок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Рисунок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05B" w:rsidRPr="0076705B">
        <w:rPr>
          <w:sz w:val="32"/>
          <w:szCs w:val="32"/>
          <w:shd w:val="clear" w:color="auto" w:fill="FFFFFF"/>
        </w:rPr>
        <w:t>Будьте очень осторожны с огнем на отдыхе в лесу. Ваша неосторожность может стать причиной пожара, поэтому выполняйте следующие правила:</w:t>
      </w:r>
      <w:r w:rsidR="0076705B" w:rsidRPr="0076705B">
        <w:rPr>
          <w:rStyle w:val="apple-converted-space"/>
          <w:rFonts w:ascii="Arial" w:hAnsi="Arial" w:cs="Arial"/>
          <w:color w:val="4E4E4E"/>
          <w:sz w:val="32"/>
          <w:szCs w:val="32"/>
          <w:shd w:val="clear" w:color="auto" w:fill="FFFFFF"/>
        </w:rPr>
        <w:t> </w:t>
      </w:r>
    </w:p>
    <w:p w:rsidR="007E6E1D" w:rsidRDefault="0076705B" w:rsidP="0076705B">
      <w:pPr>
        <w:jc w:val="both"/>
        <w:rPr>
          <w:sz w:val="32"/>
          <w:szCs w:val="32"/>
          <w:shd w:val="clear" w:color="auto" w:fill="FFFFFF"/>
        </w:rPr>
      </w:pPr>
      <w:r w:rsidRPr="0076705B">
        <w:rPr>
          <w:sz w:val="32"/>
          <w:szCs w:val="32"/>
          <w:shd w:val="clear" w:color="auto" w:fill="FFFFFF"/>
        </w:rPr>
        <w:t>• никогда не поджигайте высохшую траву на любой природной территории;</w:t>
      </w:r>
    </w:p>
    <w:p w:rsidR="007E6E1D" w:rsidRDefault="0076705B" w:rsidP="0076705B">
      <w:pPr>
        <w:jc w:val="both"/>
        <w:rPr>
          <w:sz w:val="32"/>
          <w:szCs w:val="32"/>
          <w:shd w:val="clear" w:color="auto" w:fill="FFFFFF"/>
        </w:rPr>
      </w:pPr>
      <w:r w:rsidRPr="0076705B">
        <w:rPr>
          <w:sz w:val="32"/>
          <w:szCs w:val="32"/>
          <w:shd w:val="clear" w:color="auto" w:fill="FFFFFF"/>
        </w:rPr>
        <w:t>• не разводите огонь в сухом лесу или на торфянике. Размещайте костер на песке или глине. Прежде чем развести огонь, снимите пласт земли с травой с кострища и вокруг него в радиусе одного метра;</w:t>
      </w:r>
    </w:p>
    <w:p w:rsidR="007E6E1D" w:rsidRDefault="0076705B" w:rsidP="0076705B">
      <w:pPr>
        <w:jc w:val="both"/>
        <w:rPr>
          <w:sz w:val="32"/>
          <w:szCs w:val="32"/>
          <w:shd w:val="clear" w:color="auto" w:fill="FFFFFF"/>
        </w:rPr>
      </w:pPr>
      <w:r w:rsidRPr="0076705B">
        <w:rPr>
          <w:sz w:val="32"/>
          <w:szCs w:val="32"/>
          <w:shd w:val="clear" w:color="auto" w:fill="FFFFFF"/>
        </w:rPr>
        <w:t>• хорошо залейте костер водой или забросайте его песком, землей перед уходом. После этого разгребите золу и убедитесь, что под ней не сохранилось тлеющих угл</w:t>
      </w:r>
      <w:r w:rsidR="007E6E1D">
        <w:rPr>
          <w:sz w:val="32"/>
          <w:szCs w:val="32"/>
          <w:shd w:val="clear" w:color="auto" w:fill="FFFFFF"/>
        </w:rPr>
        <w:t xml:space="preserve">ей, если костер еще не потушен - </w:t>
      </w:r>
      <w:r w:rsidRPr="0076705B">
        <w:rPr>
          <w:sz w:val="32"/>
          <w:szCs w:val="32"/>
          <w:shd w:val="clear" w:color="auto" w:fill="FFFFFF"/>
        </w:rPr>
        <w:t>залейте его еще раз. Не уходите от залитого костра, пока от него идет дым или пар. Приготовьте воду для заливки костра заранее.</w:t>
      </w:r>
    </w:p>
    <w:p w:rsidR="007E6E1D" w:rsidRDefault="0076705B" w:rsidP="0076705B">
      <w:pPr>
        <w:jc w:val="both"/>
        <w:rPr>
          <w:sz w:val="32"/>
          <w:szCs w:val="32"/>
          <w:shd w:val="clear" w:color="auto" w:fill="FFFFFF"/>
        </w:rPr>
      </w:pPr>
      <w:r w:rsidRPr="0076705B">
        <w:rPr>
          <w:sz w:val="32"/>
          <w:szCs w:val="32"/>
          <w:shd w:val="clear" w:color="auto" w:fill="FFFFFF"/>
        </w:rPr>
        <w:t>• не бросайте тлеющие спички или сигареты, не пользуйтесь в лесу различными пиротехническими изделиями: петардами, бенгальскими огнями, свечами и т.п.;</w:t>
      </w:r>
    </w:p>
    <w:p w:rsidR="007E6E1D" w:rsidRDefault="0076705B" w:rsidP="0076705B">
      <w:pPr>
        <w:jc w:val="both"/>
        <w:rPr>
          <w:sz w:val="32"/>
          <w:szCs w:val="32"/>
          <w:shd w:val="clear" w:color="auto" w:fill="FFFFFF"/>
        </w:rPr>
      </w:pPr>
      <w:r w:rsidRPr="0076705B">
        <w:rPr>
          <w:sz w:val="32"/>
          <w:szCs w:val="32"/>
          <w:shd w:val="clear" w:color="auto" w:fill="FFFFFF"/>
        </w:rPr>
        <w:t>• не заезжайте в лес на автомобилях и особенно мотоциклах. Искры из глушителя могут вызвать пожар, особенно в сухом лесу с лишайниковым покровом;</w:t>
      </w:r>
    </w:p>
    <w:p w:rsidR="007E6E1D" w:rsidRDefault="0076705B" w:rsidP="0076705B">
      <w:pPr>
        <w:jc w:val="both"/>
        <w:rPr>
          <w:sz w:val="32"/>
          <w:szCs w:val="32"/>
          <w:shd w:val="clear" w:color="auto" w:fill="FFFFFF"/>
        </w:rPr>
      </w:pPr>
      <w:r w:rsidRPr="0076705B">
        <w:rPr>
          <w:sz w:val="32"/>
          <w:szCs w:val="32"/>
          <w:shd w:val="clear" w:color="auto" w:fill="FFFFFF"/>
        </w:rPr>
        <w:t>•</w:t>
      </w:r>
      <w:r w:rsidR="007E6E1D">
        <w:rPr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Pr="0076705B">
        <w:rPr>
          <w:sz w:val="32"/>
          <w:szCs w:val="32"/>
          <w:shd w:val="clear" w:color="auto" w:fill="FFFFFF"/>
        </w:rPr>
        <w:t>постарайтесь объяснить вашим друзьям и знакомым, что их неосторожность может послужить причиной пожаров.</w:t>
      </w:r>
    </w:p>
    <w:p w:rsidR="0076705B" w:rsidRPr="0076705B" w:rsidRDefault="0076705B" w:rsidP="007E6E1D">
      <w:pPr>
        <w:jc w:val="center"/>
        <w:rPr>
          <w:rFonts w:eastAsia="Calibri"/>
          <w:color w:val="000000"/>
          <w:sz w:val="32"/>
          <w:szCs w:val="32"/>
          <w:lang w:eastAsia="en-US"/>
        </w:rPr>
      </w:pPr>
      <w:r w:rsidRPr="0076705B">
        <w:rPr>
          <w:sz w:val="32"/>
          <w:szCs w:val="32"/>
          <w:shd w:val="clear" w:color="auto" w:fill="FFFFFF"/>
        </w:rPr>
        <w:t>Осторожность и предупреждение возгорания - самый действенный способ борьбы с лесными пожарами.</w:t>
      </w:r>
    </w:p>
    <w:p w:rsidR="00CC2DAC" w:rsidRPr="0076705B" w:rsidRDefault="00CC2DAC" w:rsidP="0076705B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6705B">
        <w:rPr>
          <w:rFonts w:eastAsia="Calibri"/>
          <w:b/>
          <w:color w:val="000000"/>
          <w:sz w:val="28"/>
          <w:szCs w:val="28"/>
          <w:lang w:eastAsia="en-US"/>
        </w:rPr>
        <w:t>Телефон вызова пожарной охраны: </w:t>
      </w:r>
      <w:r w:rsidRPr="0076705B">
        <w:rPr>
          <w:rFonts w:eastAsia="Calibri"/>
          <w:b/>
          <w:bCs/>
          <w:color w:val="000000"/>
          <w:sz w:val="28"/>
          <w:szCs w:val="28"/>
          <w:lang w:eastAsia="en-US"/>
        </w:rPr>
        <w:t>«101»</w:t>
      </w:r>
      <w:r w:rsidRPr="0076705B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CC2DAC" w:rsidRPr="0076705B" w:rsidRDefault="00CC2DAC" w:rsidP="00CC2DAC">
      <w:pPr>
        <w:ind w:firstLine="579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6705B">
        <w:rPr>
          <w:rFonts w:eastAsia="Calibri"/>
          <w:b/>
          <w:color w:val="000000"/>
          <w:sz w:val="28"/>
          <w:szCs w:val="28"/>
          <w:lang w:eastAsia="en-US"/>
        </w:rPr>
        <w:t>При вызове с мобильных телефонов</w:t>
      </w:r>
      <w:r w:rsidRPr="0076705B">
        <w:rPr>
          <w:rFonts w:eastAsia="Calibri"/>
          <w:b/>
          <w:bCs/>
          <w:color w:val="000000"/>
          <w:sz w:val="28"/>
          <w:szCs w:val="28"/>
          <w:lang w:eastAsia="en-US"/>
        </w:rPr>
        <w:t>: – «112»</w:t>
      </w:r>
    </w:p>
    <w:p w:rsidR="0076705B" w:rsidRDefault="0076705B" w:rsidP="00060807">
      <w:pPr>
        <w:ind w:left="360"/>
        <w:jc w:val="center"/>
        <w:rPr>
          <w:b/>
        </w:rPr>
      </w:pPr>
    </w:p>
    <w:p w:rsidR="00060807" w:rsidRPr="0076705B" w:rsidRDefault="00060807" w:rsidP="00060807">
      <w:pPr>
        <w:ind w:left="360"/>
        <w:jc w:val="center"/>
        <w:rPr>
          <w:b/>
        </w:rPr>
      </w:pPr>
      <w:r w:rsidRPr="0076705B">
        <w:rPr>
          <w:b/>
        </w:rPr>
        <w:t>Единый телефон доверия ГУ МЧС России по г. Москве: +7(495) 637-22-22</w:t>
      </w:r>
    </w:p>
    <w:p w:rsidR="00060807" w:rsidRPr="0076705B" w:rsidRDefault="00060807" w:rsidP="00060807">
      <w:pPr>
        <w:ind w:left="360"/>
        <w:jc w:val="center"/>
        <w:rPr>
          <w:b/>
        </w:rPr>
      </w:pPr>
      <w:r w:rsidRPr="0076705B">
        <w:rPr>
          <w:b/>
        </w:rPr>
        <w:t>mchs.qov.ru – официальный интернет сайт МЧС России</w:t>
      </w:r>
    </w:p>
    <w:sectPr w:rsidR="00060807" w:rsidRPr="0076705B" w:rsidSect="0076705B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650"/>
    <w:multiLevelType w:val="hybridMultilevel"/>
    <w:tmpl w:val="5620770E"/>
    <w:lvl w:ilvl="0" w:tplc="8C1A3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87E1D"/>
    <w:rsid w:val="00093E4E"/>
    <w:rsid w:val="000E6EC4"/>
    <w:rsid w:val="0011236D"/>
    <w:rsid w:val="00132CA0"/>
    <w:rsid w:val="00165D26"/>
    <w:rsid w:val="00174458"/>
    <w:rsid w:val="00181100"/>
    <w:rsid w:val="002F4E92"/>
    <w:rsid w:val="0034622C"/>
    <w:rsid w:val="00351C07"/>
    <w:rsid w:val="00363622"/>
    <w:rsid w:val="003B7A2D"/>
    <w:rsid w:val="003C6D0C"/>
    <w:rsid w:val="00436EEA"/>
    <w:rsid w:val="0049309F"/>
    <w:rsid w:val="004F17AF"/>
    <w:rsid w:val="004F226D"/>
    <w:rsid w:val="00523323"/>
    <w:rsid w:val="0057798E"/>
    <w:rsid w:val="00597972"/>
    <w:rsid w:val="005A181A"/>
    <w:rsid w:val="005A3734"/>
    <w:rsid w:val="005A47C0"/>
    <w:rsid w:val="00605E36"/>
    <w:rsid w:val="00680785"/>
    <w:rsid w:val="006A2C61"/>
    <w:rsid w:val="006B0B85"/>
    <w:rsid w:val="007346D1"/>
    <w:rsid w:val="00762E36"/>
    <w:rsid w:val="0076705B"/>
    <w:rsid w:val="007C5714"/>
    <w:rsid w:val="007E6E1D"/>
    <w:rsid w:val="00816996"/>
    <w:rsid w:val="00845921"/>
    <w:rsid w:val="00866D51"/>
    <w:rsid w:val="008B4211"/>
    <w:rsid w:val="008B499E"/>
    <w:rsid w:val="008C0D31"/>
    <w:rsid w:val="00962806"/>
    <w:rsid w:val="009A09A1"/>
    <w:rsid w:val="009D36C3"/>
    <w:rsid w:val="009F5556"/>
    <w:rsid w:val="00A24272"/>
    <w:rsid w:val="00A30B1B"/>
    <w:rsid w:val="00A5632F"/>
    <w:rsid w:val="00A675EA"/>
    <w:rsid w:val="00A949D1"/>
    <w:rsid w:val="00AB3EDC"/>
    <w:rsid w:val="00B54934"/>
    <w:rsid w:val="00B968BC"/>
    <w:rsid w:val="00BE7961"/>
    <w:rsid w:val="00C46AC9"/>
    <w:rsid w:val="00C64C94"/>
    <w:rsid w:val="00C804C0"/>
    <w:rsid w:val="00CC2DAC"/>
    <w:rsid w:val="00D83C0E"/>
    <w:rsid w:val="00DE71B7"/>
    <w:rsid w:val="00DF756B"/>
    <w:rsid w:val="00E60769"/>
    <w:rsid w:val="00E76C2C"/>
    <w:rsid w:val="00E94835"/>
    <w:rsid w:val="00F6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2016-02-12T09:47:00Z</cp:lastPrinted>
  <dcterms:created xsi:type="dcterms:W3CDTF">2016-07-11T10:38:00Z</dcterms:created>
  <dcterms:modified xsi:type="dcterms:W3CDTF">2016-07-11T10:54:00Z</dcterms:modified>
</cp:coreProperties>
</file>