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DE1" w:rsidRPr="00C72DE1" w:rsidRDefault="00C72DE1" w:rsidP="00C72DE1">
      <w:pPr>
        <w:spacing w:line="276" w:lineRule="auto"/>
        <w:jc w:val="center"/>
        <w:rPr>
          <w:b/>
          <w:bCs/>
          <w:color w:val="262626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posOffset>-107315</wp:posOffset>
            </wp:positionV>
            <wp:extent cx="626110" cy="733425"/>
            <wp:effectExtent l="0" t="0" r="0" b="0"/>
            <wp:wrapNone/>
            <wp:docPr id="4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DE1" w:rsidRPr="00C72DE1" w:rsidRDefault="00C72DE1" w:rsidP="00C72DE1">
      <w:pPr>
        <w:spacing w:line="276" w:lineRule="auto"/>
        <w:jc w:val="center"/>
        <w:rPr>
          <w:b/>
          <w:bCs/>
          <w:color w:val="262626"/>
          <w:sz w:val="32"/>
          <w:szCs w:val="32"/>
        </w:rPr>
      </w:pPr>
    </w:p>
    <w:p w:rsidR="00C72DE1" w:rsidRPr="00C72DE1" w:rsidRDefault="00C72DE1" w:rsidP="00C72DE1">
      <w:pPr>
        <w:jc w:val="center"/>
        <w:rPr>
          <w:b/>
          <w:bCs/>
          <w:color w:val="262626"/>
          <w:sz w:val="32"/>
          <w:szCs w:val="32"/>
        </w:rPr>
      </w:pPr>
      <w:r w:rsidRPr="00C72DE1">
        <w:rPr>
          <w:b/>
          <w:bCs/>
          <w:color w:val="262626"/>
          <w:sz w:val="32"/>
          <w:szCs w:val="32"/>
        </w:rPr>
        <w:t>Главное управление МЧС России по г. Москве Управление по Новомосковскому и Троицкому АО</w:t>
      </w:r>
    </w:p>
    <w:p w:rsidR="00C72DE1" w:rsidRPr="00C72DE1" w:rsidRDefault="00C72DE1" w:rsidP="00C72DE1">
      <w:pPr>
        <w:jc w:val="center"/>
        <w:rPr>
          <w:b/>
          <w:bCs/>
          <w:color w:val="262626"/>
          <w:sz w:val="32"/>
          <w:szCs w:val="32"/>
        </w:rPr>
      </w:pPr>
      <w:r w:rsidRPr="00C72DE1">
        <w:rPr>
          <w:rFonts w:eastAsia="Calibri"/>
          <w:b/>
          <w:sz w:val="32"/>
          <w:szCs w:val="32"/>
        </w:rPr>
        <w:t>2 региональный отдел надзорной деятельности</w:t>
      </w:r>
    </w:p>
    <w:p w:rsidR="00C72DE1" w:rsidRPr="00C72DE1" w:rsidRDefault="00C72DE1" w:rsidP="00C72DE1">
      <w:pPr>
        <w:widowControl w:val="0"/>
        <w:snapToGrid w:val="0"/>
        <w:jc w:val="center"/>
      </w:pPr>
      <w:r w:rsidRPr="00C72DE1">
        <w:t xml:space="preserve">142191, г. Москва, </w:t>
      </w:r>
      <w:proofErr w:type="spellStart"/>
      <w:r w:rsidRPr="00C72DE1">
        <w:t>г.о</w:t>
      </w:r>
      <w:proofErr w:type="spellEnd"/>
      <w:r w:rsidRPr="00C72DE1">
        <w:t xml:space="preserve">. Троицк, ул. пл. Верещагина д. 1 </w:t>
      </w:r>
      <w:r w:rsidRPr="00C72DE1">
        <w:rPr>
          <w:color w:val="0F243E"/>
        </w:rPr>
        <w:t xml:space="preserve">телефон: </w:t>
      </w:r>
      <w:r w:rsidRPr="00C72DE1">
        <w:t>8(495)840-99-70,</w:t>
      </w:r>
    </w:p>
    <w:p w:rsidR="00C72DE1" w:rsidRPr="00C72DE1" w:rsidRDefault="00C72DE1" w:rsidP="00C72DE1">
      <w:pPr>
        <w:widowControl w:val="0"/>
        <w:snapToGrid w:val="0"/>
        <w:jc w:val="center"/>
        <w:rPr>
          <w:b/>
          <w:bCs/>
          <w:color w:val="262626"/>
        </w:rPr>
      </w:pPr>
      <w:r w:rsidRPr="00C72DE1">
        <w:rPr>
          <w:color w:val="0F243E"/>
          <w:lang w:val="en-US"/>
        </w:rPr>
        <w:t>E</w:t>
      </w:r>
      <w:r w:rsidRPr="00C72DE1">
        <w:rPr>
          <w:color w:val="0F243E"/>
        </w:rPr>
        <w:t>-</w:t>
      </w:r>
      <w:r w:rsidRPr="00C72DE1">
        <w:rPr>
          <w:color w:val="0F243E"/>
          <w:lang w:val="en-US"/>
        </w:rPr>
        <w:t>mail</w:t>
      </w:r>
      <w:r w:rsidRPr="00C72DE1">
        <w:rPr>
          <w:color w:val="0F243E"/>
        </w:rPr>
        <w:t xml:space="preserve">: </w:t>
      </w:r>
      <w:hyperlink r:id="rId6" w:history="1">
        <w:r w:rsidRPr="00C72DE1">
          <w:rPr>
            <w:color w:val="0000FF"/>
            <w:u w:val="single"/>
          </w:rPr>
          <w:t>2</w:t>
        </w:r>
        <w:r w:rsidRPr="00C72DE1">
          <w:rPr>
            <w:color w:val="0000FF"/>
            <w:u w:val="single"/>
            <w:lang w:val="en-US"/>
          </w:rPr>
          <w:t>rondunitao</w:t>
        </w:r>
        <w:r w:rsidRPr="00C72DE1">
          <w:rPr>
            <w:color w:val="0000FF"/>
            <w:u w:val="single"/>
          </w:rPr>
          <w:t>@</w:t>
        </w:r>
        <w:r w:rsidRPr="00C72DE1">
          <w:rPr>
            <w:color w:val="0000FF"/>
            <w:u w:val="single"/>
            <w:lang w:val="en-US"/>
          </w:rPr>
          <w:t>mail</w:t>
        </w:r>
        <w:r w:rsidRPr="00C72DE1">
          <w:rPr>
            <w:color w:val="0000FF"/>
            <w:u w:val="single"/>
          </w:rPr>
          <w:t>.</w:t>
        </w:r>
        <w:r w:rsidRPr="00C72DE1">
          <w:rPr>
            <w:color w:val="0000FF"/>
            <w:u w:val="single"/>
            <w:lang w:val="en-US"/>
          </w:rPr>
          <w:t>ru</w:t>
        </w:r>
      </w:hyperlink>
    </w:p>
    <w:p w:rsidR="00C72DE1" w:rsidRDefault="00C72DE1" w:rsidP="003B0F48">
      <w:pPr>
        <w:pStyle w:val="a5"/>
        <w:ind w:left="-142"/>
        <w:jc w:val="center"/>
        <w:rPr>
          <w:b/>
          <w:sz w:val="36"/>
          <w:szCs w:val="36"/>
        </w:rPr>
      </w:pPr>
    </w:p>
    <w:p w:rsidR="003B0F48" w:rsidRDefault="003B0F48" w:rsidP="003B0F48">
      <w:pPr>
        <w:pStyle w:val="a5"/>
        <w:ind w:left="-142"/>
        <w:jc w:val="center"/>
        <w:rPr>
          <w:b/>
          <w:sz w:val="36"/>
          <w:szCs w:val="36"/>
        </w:rPr>
      </w:pPr>
      <w:r w:rsidRPr="003B0F48">
        <w:rPr>
          <w:b/>
          <w:sz w:val="36"/>
          <w:szCs w:val="36"/>
        </w:rPr>
        <w:t>Уважаемые жители, не сжигайте сухие листья!</w:t>
      </w:r>
    </w:p>
    <w:p w:rsidR="003B0F48" w:rsidRPr="003B0F48" w:rsidRDefault="003B0F48" w:rsidP="003B0F48">
      <w:pPr>
        <w:pStyle w:val="a5"/>
        <w:ind w:left="-142" w:firstLine="850"/>
        <w:jc w:val="both"/>
        <w:rPr>
          <w:sz w:val="32"/>
          <w:szCs w:val="32"/>
        </w:rPr>
      </w:pPr>
      <w:r w:rsidRPr="003B0F48">
        <w:rPr>
          <w:sz w:val="32"/>
          <w:szCs w:val="32"/>
        </w:rPr>
        <w:t xml:space="preserve">С приходом осени жители традиционно начинают убирать мусор, опавшие листья и сухую траву с приусадебных и дворовых участков, парков и сжигать все это в кострах. Безобидное, на первый взгляд, сжигание листвы влечет за собой и более серьезные последствия, как в экологическом, так и в пожароопасном ракурсе. </w:t>
      </w:r>
    </w:p>
    <w:p w:rsidR="003B0F48" w:rsidRPr="003B0F48" w:rsidRDefault="003B0F48" w:rsidP="00C72DE1">
      <w:pPr>
        <w:pStyle w:val="a5"/>
        <w:ind w:left="-142" w:firstLine="850"/>
        <w:jc w:val="both"/>
        <w:rPr>
          <w:sz w:val="32"/>
          <w:szCs w:val="32"/>
        </w:rPr>
      </w:pPr>
      <w:r w:rsidRPr="003B0F48">
        <w:rPr>
          <w:sz w:val="32"/>
          <w:szCs w:val="32"/>
        </w:rPr>
        <w:t xml:space="preserve">Не смотря на неоднократные предупреждения экологов, </w:t>
      </w:r>
      <w:r w:rsidR="00C72DE1" w:rsidRPr="003B0F48">
        <w:rPr>
          <w:sz w:val="32"/>
          <w:szCs w:val="32"/>
        </w:rPr>
        <w:t>санэпидстанции</w:t>
      </w:r>
      <w:r w:rsidRPr="003B0F48">
        <w:rPr>
          <w:sz w:val="32"/>
          <w:szCs w:val="32"/>
        </w:rPr>
        <w:t xml:space="preserve">, а также МЧС России, о вреде и запрете сжигания листвы и мусора, в ряде поселений вспыхивают пожары. </w:t>
      </w:r>
    </w:p>
    <w:p w:rsidR="003B0F48" w:rsidRPr="003B0F48" w:rsidRDefault="003B0F48" w:rsidP="00C72DE1">
      <w:pPr>
        <w:pStyle w:val="a5"/>
        <w:ind w:left="-142" w:firstLine="850"/>
        <w:jc w:val="both"/>
        <w:rPr>
          <w:sz w:val="32"/>
          <w:szCs w:val="32"/>
        </w:rPr>
      </w:pPr>
      <w:r w:rsidRPr="003B0F48">
        <w:rPr>
          <w:sz w:val="32"/>
          <w:szCs w:val="32"/>
        </w:rPr>
        <w:t xml:space="preserve">Управление МЧС по НиТАО обращается к жителям с просьбой не сжигать сухие листья, траву и мусор, чтобы не подвергать опасности собственные домовладения, имущество и даже жизни. </w:t>
      </w:r>
    </w:p>
    <w:p w:rsidR="003B0F48" w:rsidRPr="003B0F48" w:rsidRDefault="003B0F48" w:rsidP="00C72DE1">
      <w:pPr>
        <w:pStyle w:val="a5"/>
        <w:ind w:left="-142" w:firstLine="850"/>
        <w:jc w:val="both"/>
        <w:rPr>
          <w:sz w:val="32"/>
          <w:szCs w:val="32"/>
        </w:rPr>
      </w:pPr>
      <w:r w:rsidRPr="003B0F48">
        <w:rPr>
          <w:sz w:val="32"/>
          <w:szCs w:val="32"/>
        </w:rPr>
        <w:t>Осеннее сжигание травы, листьев становится причиной серьезных осенних пожаров, сжигание сухих остатков также негативно влияет на экологическую обстановку в городе.</w:t>
      </w:r>
    </w:p>
    <w:p w:rsidR="003B0F48" w:rsidRPr="003B0F48" w:rsidRDefault="003B0F48" w:rsidP="00C72DE1">
      <w:pPr>
        <w:pStyle w:val="a5"/>
        <w:ind w:left="-142" w:firstLine="850"/>
        <w:jc w:val="both"/>
        <w:rPr>
          <w:sz w:val="32"/>
          <w:szCs w:val="32"/>
        </w:rPr>
      </w:pPr>
      <w:r w:rsidRPr="003B0F48">
        <w:rPr>
          <w:sz w:val="32"/>
          <w:szCs w:val="32"/>
        </w:rPr>
        <w:t>Сухая трава, листва быстро воспламеняется, огонь становится неуправляемым. Беспечное, неосторожное обращение с огнем при сжигании сухой травы, мусора на территории дач, садовых домиков зачастую оборачивается бедой.</w:t>
      </w:r>
    </w:p>
    <w:p w:rsidR="003B0F48" w:rsidRPr="003B0F48" w:rsidRDefault="003B0F48" w:rsidP="00C72DE1">
      <w:pPr>
        <w:pStyle w:val="a5"/>
        <w:ind w:left="-142" w:firstLine="850"/>
        <w:jc w:val="both"/>
        <w:rPr>
          <w:sz w:val="32"/>
          <w:szCs w:val="32"/>
        </w:rPr>
      </w:pPr>
      <w:bookmarkStart w:id="0" w:name="_GoBack"/>
      <w:bookmarkEnd w:id="0"/>
      <w:r w:rsidRPr="003B0F48">
        <w:rPr>
          <w:sz w:val="32"/>
          <w:szCs w:val="32"/>
        </w:rPr>
        <w:t>Разводить костры, сжигать отходы рекомендуется на расстоянии не менее 15 м от зданий и сооружений, а также в пределах, установленных строительными нормами противопожарных разрывов. А наиболее «дружественным» способом убрать листья по отношению к окружающей среде способ компостирования опавших листьев.</w:t>
      </w:r>
    </w:p>
    <w:p w:rsidR="003B0F48" w:rsidRDefault="003B0F48" w:rsidP="003B0F48">
      <w:pPr>
        <w:pStyle w:val="a5"/>
        <w:ind w:left="-142"/>
        <w:jc w:val="both"/>
        <w:rPr>
          <w:b/>
          <w:sz w:val="28"/>
          <w:szCs w:val="28"/>
        </w:rPr>
      </w:pPr>
      <w:r w:rsidRPr="003B0F48">
        <w:rPr>
          <w:sz w:val="32"/>
          <w:szCs w:val="32"/>
        </w:rPr>
        <w:t>МЧС напоминает: разведение костров на территории города Москвы</w:t>
      </w:r>
      <w:r w:rsidRPr="003B0F48">
        <w:rPr>
          <w:b/>
          <w:sz w:val="32"/>
          <w:szCs w:val="32"/>
        </w:rPr>
        <w:t xml:space="preserve"> </w:t>
      </w:r>
      <w:r w:rsidRPr="003B0F48">
        <w:rPr>
          <w:sz w:val="32"/>
          <w:szCs w:val="32"/>
        </w:rPr>
        <w:t>запрещено.</w:t>
      </w:r>
    </w:p>
    <w:p w:rsidR="00767928" w:rsidRPr="00AA22C4" w:rsidRDefault="0008324F" w:rsidP="003B0F48">
      <w:pPr>
        <w:pStyle w:val="a5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Тел. пожарной охраны – </w:t>
      </w:r>
      <w:r w:rsidR="00767928" w:rsidRPr="00AA22C4">
        <w:rPr>
          <w:b/>
          <w:sz w:val="28"/>
          <w:szCs w:val="28"/>
        </w:rPr>
        <w:t>101</w:t>
      </w:r>
      <w:r>
        <w:rPr>
          <w:b/>
          <w:sz w:val="28"/>
          <w:szCs w:val="28"/>
        </w:rPr>
        <w:t>, 112</w:t>
      </w:r>
    </w:p>
    <w:p w:rsidR="00767928" w:rsidRPr="00AA22C4" w:rsidRDefault="00767928" w:rsidP="003B0F48">
      <w:pPr>
        <w:pStyle w:val="a5"/>
        <w:ind w:left="0"/>
        <w:jc w:val="center"/>
        <w:rPr>
          <w:b/>
          <w:sz w:val="28"/>
          <w:szCs w:val="28"/>
        </w:rPr>
      </w:pPr>
      <w:r w:rsidRPr="00AA22C4">
        <w:rPr>
          <w:b/>
          <w:sz w:val="28"/>
          <w:szCs w:val="28"/>
        </w:rPr>
        <w:t>Единый телефон доверия</w:t>
      </w:r>
      <w:r w:rsidR="00BF3C26" w:rsidRPr="00AA22C4">
        <w:rPr>
          <w:b/>
          <w:sz w:val="28"/>
          <w:szCs w:val="28"/>
        </w:rPr>
        <w:t xml:space="preserve"> ГУ</w:t>
      </w:r>
      <w:r w:rsidRPr="00AA22C4">
        <w:rPr>
          <w:b/>
          <w:sz w:val="28"/>
          <w:szCs w:val="28"/>
        </w:rPr>
        <w:t xml:space="preserve"> МЧС России по г. Москве: +7(495) 637-22-22</w:t>
      </w:r>
    </w:p>
    <w:p w:rsidR="002B237A" w:rsidRPr="00AA22C4" w:rsidRDefault="00767928" w:rsidP="003B0F48">
      <w:pPr>
        <w:pStyle w:val="a5"/>
        <w:ind w:left="0"/>
        <w:jc w:val="center"/>
        <w:rPr>
          <w:b/>
          <w:sz w:val="28"/>
          <w:szCs w:val="28"/>
        </w:rPr>
      </w:pPr>
      <w:r w:rsidRPr="00AA22C4">
        <w:rPr>
          <w:b/>
          <w:sz w:val="28"/>
          <w:szCs w:val="28"/>
        </w:rPr>
        <w:t>mchs.qov.ru – официальный интернет сайт МЧС России</w:t>
      </w:r>
    </w:p>
    <w:sectPr w:rsidR="002B237A" w:rsidRPr="00AA22C4" w:rsidSect="00BF3C26">
      <w:pgSz w:w="11906" w:h="16838"/>
      <w:pgMar w:top="567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A2BDC"/>
    <w:multiLevelType w:val="hybridMultilevel"/>
    <w:tmpl w:val="A4E8C198"/>
    <w:lvl w:ilvl="0" w:tplc="0DEEDF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8A"/>
    <w:rsid w:val="0008324F"/>
    <w:rsid w:val="001031FC"/>
    <w:rsid w:val="00161041"/>
    <w:rsid w:val="001679F1"/>
    <w:rsid w:val="00217012"/>
    <w:rsid w:val="00244BE8"/>
    <w:rsid w:val="00270069"/>
    <w:rsid w:val="002B237A"/>
    <w:rsid w:val="002E551F"/>
    <w:rsid w:val="003143D6"/>
    <w:rsid w:val="00317ADD"/>
    <w:rsid w:val="003B0F48"/>
    <w:rsid w:val="003F7F25"/>
    <w:rsid w:val="00421290"/>
    <w:rsid w:val="004D052F"/>
    <w:rsid w:val="00511E1A"/>
    <w:rsid w:val="00682081"/>
    <w:rsid w:val="007276CC"/>
    <w:rsid w:val="00767928"/>
    <w:rsid w:val="00777B54"/>
    <w:rsid w:val="009D48F9"/>
    <w:rsid w:val="00AA22C4"/>
    <w:rsid w:val="00AE0F66"/>
    <w:rsid w:val="00B33554"/>
    <w:rsid w:val="00B35FA2"/>
    <w:rsid w:val="00B661DF"/>
    <w:rsid w:val="00B903A6"/>
    <w:rsid w:val="00BF3C26"/>
    <w:rsid w:val="00C723E8"/>
    <w:rsid w:val="00C72DE1"/>
    <w:rsid w:val="00CF7E63"/>
    <w:rsid w:val="00D17F16"/>
    <w:rsid w:val="00D45461"/>
    <w:rsid w:val="00D60245"/>
    <w:rsid w:val="00DF518A"/>
    <w:rsid w:val="00E67329"/>
    <w:rsid w:val="00ED6232"/>
    <w:rsid w:val="00EF5951"/>
    <w:rsid w:val="00FB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07872C2-2E52-4977-8A18-318F6B2B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ED6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D62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61D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rondunita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СЛУЖБА 01 ИНФОРМИРУЕТ</vt:lpstr>
    </vt:vector>
  </TitlesOfParts>
  <Company>Видновский ОГПС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 01 ИНФОРМИРУЕТ</dc:title>
  <dc:subject/>
  <dc:creator>Милютин Игорь</dc:creator>
  <cp:keywords/>
  <cp:lastModifiedBy>Александр Якушин</cp:lastModifiedBy>
  <cp:revision>2</cp:revision>
  <cp:lastPrinted>2012-12-14T07:27:00Z</cp:lastPrinted>
  <dcterms:created xsi:type="dcterms:W3CDTF">2015-09-16T09:29:00Z</dcterms:created>
  <dcterms:modified xsi:type="dcterms:W3CDTF">2015-09-16T09:29:00Z</dcterms:modified>
</cp:coreProperties>
</file>