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9" w:rsidRDefault="00B441B9" w:rsidP="000274BE">
      <w:r>
        <w:t>До 2016 года деятельность по возврату просроченной задолженности физических лиц не была должным образом урегулирована на законодательном уровне и фактически находилась вне рамок государственного контроля.</w:t>
      </w:r>
    </w:p>
    <w:p w:rsidR="00B441B9" w:rsidRDefault="00B441B9" w:rsidP="000274BE">
      <w:r>
        <w:t>Возврат просроченной задолженности физических лиц зачастую осуществлялся с использованием нелегальных методов взаимодействия</w:t>
      </w:r>
      <w:r w:rsidR="000274BE">
        <w:t xml:space="preserve"> </w:t>
      </w:r>
      <w:r>
        <w:t>с должниками, в том числе посредством психологического и физического давления на них, вследствие чего проблема защиты прав и законных интересов должников</w:t>
      </w:r>
      <w:r w:rsidR="000274BE">
        <w:t xml:space="preserve"> </w:t>
      </w:r>
      <w:r>
        <w:t>вышла на первый план.</w:t>
      </w:r>
    </w:p>
    <w:p w:rsidR="004B28D0" w:rsidRDefault="00B441B9" w:rsidP="000274BE">
      <w:r>
        <w:t>Федеральным законом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</w:t>
      </w:r>
      <w:proofErr w:type="gramStart"/>
      <w:r>
        <w:t>«О</w:t>
      </w:r>
      <w:proofErr w:type="gramEnd"/>
      <w:r>
        <w:t xml:space="preserve">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организациях»(далее по тексту Федеральный закон от 03.07.2016 № 230-ФЗ) были четко регламентированы права и обязанности кредиторов и их уполномоченных представителей при совершении действий, направленных на возврат просроченной задолженности.</w:t>
      </w:r>
    </w:p>
    <w:p w:rsidR="00B441B9" w:rsidRPr="000274BE" w:rsidRDefault="00B441B9" w:rsidP="000274BE">
      <w:pPr>
        <w:jc w:val="both"/>
      </w:pPr>
      <w:proofErr w:type="gramStart"/>
      <w:r>
        <w:t>При совершении действий, направленных на возврат просроченной задолженности, кредитор или лицо, действующее от его имени и (или) в его интересах, вправе взаимодействовать с должником, используя:</w:t>
      </w:r>
      <w:r w:rsidR="000274BE">
        <w:t xml:space="preserve"> </w:t>
      </w:r>
      <w:r w:rsidRPr="000274BE">
        <w:t>личные встречи, телефонн</w:t>
      </w:r>
      <w:r w:rsidR="000274BE" w:rsidRPr="000274BE">
        <w:t xml:space="preserve">ые переговоры (непосредственное </w:t>
      </w:r>
      <w:r w:rsidRPr="000274BE">
        <w:t>взаимодействие)</w:t>
      </w:r>
      <w:r w:rsidR="000274BE" w:rsidRPr="000274BE">
        <w:t>,</w:t>
      </w:r>
      <w:r w:rsidR="000274BE">
        <w:t xml:space="preserve"> </w:t>
      </w:r>
      <w:r w:rsidRPr="000274BE">
        <w:t>телеграфные сообщения, текстовые, голосовые</w:t>
      </w:r>
      <w:r w:rsidR="000274BE" w:rsidRPr="000274BE">
        <w:t xml:space="preserve"> </w:t>
      </w:r>
      <w:r w:rsidRPr="000274BE">
        <w:t>и иные сообщения, пере</w:t>
      </w:r>
      <w:r w:rsidR="000274BE">
        <w:t xml:space="preserve">даваемые по сетям электросвязи, </w:t>
      </w:r>
      <w:r w:rsidRPr="000274BE">
        <w:t>в том числе подвижной радиотелефонной связи</w:t>
      </w:r>
      <w:r w:rsidR="000274BE" w:rsidRPr="000274BE">
        <w:t xml:space="preserve">, </w:t>
      </w:r>
      <w:r w:rsidRPr="000274BE">
        <w:t>почтовые отправления по месту жительства или месту пребывания должника</w:t>
      </w:r>
      <w:r w:rsidR="000274BE" w:rsidRPr="000274BE">
        <w:t>.</w:t>
      </w:r>
      <w:proofErr w:type="gramEnd"/>
    </w:p>
    <w:p w:rsidR="000274BE" w:rsidRDefault="000274BE" w:rsidP="000274BE">
      <w:pPr>
        <w:jc w:val="both"/>
      </w:pPr>
      <w:proofErr w:type="gramStart"/>
      <w:r>
        <w:t>Направленное на возврат просроченной задолженности взаимодействие кредитора или лица, действующего от его имени и (или) в его интересах, с любыми третьими лицами, под которыми для целей настоящей статьи понимаются члены семьи должника, родственники, иные проживающие с должником лица, соседи и любые другие физические лица, по инициативе кредитора или лица, действующего от его имени и (или) в его интересах, может осуществляться</w:t>
      </w:r>
      <w:proofErr w:type="gramEnd"/>
      <w:r>
        <w:t xml:space="preserve"> только при одновременном соблюдении следующих условий: имеется согласие должника на осуществление направленного на возврат его просроченной задолженности взаимодействия с третьим лицом, имеется согласие третьего лица на осуществление с ним взаимодействия</w:t>
      </w:r>
    </w:p>
    <w:p w:rsidR="00B441B9" w:rsidRPr="00B441B9" w:rsidRDefault="000274BE" w:rsidP="000274BE">
      <w:r>
        <w:rPr>
          <w:shd w:val="clear" w:color="auto" w:fill="FFFFFF"/>
        </w:rPr>
        <w:t>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установлена административная ответственность статьей 14.57 Кодекса Российской Федерации об административных правонарушениях.</w:t>
      </w:r>
    </w:p>
    <w:sectPr w:rsidR="00B441B9" w:rsidRPr="00B441B9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B9"/>
    <w:rsid w:val="000274BE"/>
    <w:rsid w:val="001203CA"/>
    <w:rsid w:val="00296288"/>
    <w:rsid w:val="004E2DAF"/>
    <w:rsid w:val="00535803"/>
    <w:rsid w:val="006D4EB0"/>
    <w:rsid w:val="00A46302"/>
    <w:rsid w:val="00B441B9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2022-10-07T07:24:00Z</dcterms:created>
  <dcterms:modified xsi:type="dcterms:W3CDTF">2022-10-07T07:39:00Z</dcterms:modified>
</cp:coreProperties>
</file>