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BD" w:rsidRDefault="00B87CBD" w:rsidP="00B87CBD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  <w:sz w:val="28"/>
          <w:szCs w:val="28"/>
        </w:rPr>
      </w:pPr>
      <w:r w:rsidRPr="00B87CBD">
        <w:rPr>
          <w:b/>
          <w:color w:val="000000"/>
          <w:sz w:val="28"/>
          <w:szCs w:val="28"/>
        </w:rPr>
        <w:t>Госавтоинспекцией Новой Москвы подведены итоги профилактического рейда «Пешеходный переход»</w:t>
      </w:r>
    </w:p>
    <w:p w:rsidR="00B87CBD" w:rsidRDefault="00B87CBD" w:rsidP="00B87CBD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  <w:sz w:val="28"/>
          <w:szCs w:val="28"/>
        </w:rPr>
      </w:pPr>
    </w:p>
    <w:p w:rsidR="00B87CBD" w:rsidRPr="00B87CBD" w:rsidRDefault="00B87CBD" w:rsidP="00B87CBD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i/>
          <w:color w:val="000000"/>
          <w:sz w:val="28"/>
          <w:szCs w:val="28"/>
        </w:rPr>
      </w:pPr>
      <w:r w:rsidRPr="00B87CBD">
        <w:rPr>
          <w:i/>
          <w:color w:val="000000"/>
          <w:sz w:val="28"/>
          <w:szCs w:val="28"/>
        </w:rPr>
        <w:t xml:space="preserve">В рамках общегородского мероприятия «Пешеходный переход» сотрудниками ОГИБДД УВД по </w:t>
      </w:r>
      <w:proofErr w:type="spellStart"/>
      <w:r w:rsidRPr="00B87CBD">
        <w:rPr>
          <w:i/>
          <w:color w:val="000000"/>
          <w:sz w:val="28"/>
          <w:szCs w:val="28"/>
        </w:rPr>
        <w:t>ТиНАО</w:t>
      </w:r>
      <w:proofErr w:type="spellEnd"/>
      <w:r w:rsidRPr="00B87CBD">
        <w:rPr>
          <w:i/>
          <w:color w:val="000000"/>
          <w:sz w:val="28"/>
          <w:szCs w:val="28"/>
        </w:rPr>
        <w:t xml:space="preserve"> ГУ МВД России по г. Москве был проведен профилактический рейд.</w:t>
      </w:r>
    </w:p>
    <w:p w:rsidR="00B87CBD" w:rsidRPr="00B87CBD" w:rsidRDefault="00B87CBD" w:rsidP="00B87CBD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B87CBD">
        <w:rPr>
          <w:color w:val="000000"/>
          <w:sz w:val="28"/>
          <w:szCs w:val="28"/>
        </w:rPr>
        <w:t xml:space="preserve">В результате проведения мероприятия сотрудниками ОГИБДД УВД по </w:t>
      </w:r>
      <w:proofErr w:type="spellStart"/>
      <w:r w:rsidRPr="00B87CBD">
        <w:rPr>
          <w:color w:val="000000"/>
          <w:sz w:val="28"/>
          <w:szCs w:val="28"/>
        </w:rPr>
        <w:t>ТиНАО</w:t>
      </w:r>
      <w:proofErr w:type="spellEnd"/>
      <w:r w:rsidRPr="00B87CBD">
        <w:rPr>
          <w:color w:val="000000"/>
          <w:sz w:val="28"/>
          <w:szCs w:val="28"/>
        </w:rPr>
        <w:t xml:space="preserve"> ГУ МВД России по г. Москве составлено 167 административных материалов. Из них 34 материала по статье 12.18 КоАП РФ «</w:t>
      </w:r>
      <w:proofErr w:type="spellStart"/>
      <w:r w:rsidRPr="00B87CBD">
        <w:rPr>
          <w:color w:val="000000"/>
          <w:sz w:val="28"/>
          <w:szCs w:val="28"/>
        </w:rPr>
        <w:t>Непредоставление</w:t>
      </w:r>
      <w:proofErr w:type="spellEnd"/>
      <w:r w:rsidRPr="00B87CBD">
        <w:rPr>
          <w:color w:val="000000"/>
          <w:sz w:val="28"/>
          <w:szCs w:val="28"/>
        </w:rPr>
        <w:t xml:space="preserve"> преимущества в движении пешеходам или иным участникам дорожного движения», 133 материала по части 1 статьи 12.29 КоАП РФ «Нарушение Правил дорожного движения пешеходом или иным лицом, участвующим в процессе дорожного движения». В нарушение пункта правил 12.5 КоАП РФ 4 транспортных средства были перемещены на специализированные стоянки, виновные лица были привлечены к административной ответственности.</w:t>
      </w:r>
    </w:p>
    <w:p w:rsidR="00B87CBD" w:rsidRDefault="00B87CBD" w:rsidP="00B87CBD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B87CBD">
        <w:rPr>
          <w:color w:val="000000"/>
          <w:sz w:val="28"/>
          <w:szCs w:val="28"/>
        </w:rPr>
        <w:t>Госавтоинспекция Новой Москвы напоминает всем участникам дорожного движения о необходимости соблюдения ПДД.</w:t>
      </w:r>
    </w:p>
    <w:p w:rsidR="00B87CBD" w:rsidRDefault="00B87CBD" w:rsidP="00B87CB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</w:p>
    <w:p w:rsidR="00B87CBD" w:rsidRPr="00B87CBD" w:rsidRDefault="00B87CBD" w:rsidP="00B87CB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Пресс-служба УВД по ТиНАО</w:t>
      </w:r>
      <w:bookmarkStart w:id="0" w:name="_GoBack"/>
      <w:bookmarkEnd w:id="0"/>
    </w:p>
    <w:p w:rsidR="00574094" w:rsidRPr="00B87CBD" w:rsidRDefault="00574094">
      <w:pPr>
        <w:rPr>
          <w:rFonts w:ascii="Times New Roman" w:hAnsi="Times New Roman" w:cs="Times New Roman"/>
          <w:sz w:val="28"/>
          <w:szCs w:val="28"/>
        </w:rPr>
      </w:pPr>
    </w:p>
    <w:sectPr w:rsidR="00574094" w:rsidRPr="00B8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32"/>
    <w:rsid w:val="00574094"/>
    <w:rsid w:val="00687232"/>
    <w:rsid w:val="00B8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BE78-282F-4D21-A67D-C08B2C55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2021-10-29T08:14:00Z</dcterms:created>
  <dcterms:modified xsi:type="dcterms:W3CDTF">2021-10-29T08:15:00Z</dcterms:modified>
</cp:coreProperties>
</file>