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3F" w:rsidRDefault="0031493F" w:rsidP="007D22E6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493F" w:rsidRPr="0031493F" w:rsidRDefault="0031493F" w:rsidP="0031493F">
      <w:pPr>
        <w:spacing w:after="0" w:line="216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93F" w:rsidRDefault="0031493F" w:rsidP="007D22E6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7D22E6" w:rsidRPr="007D22E6" w:rsidRDefault="0031493F" w:rsidP="007D22E6">
      <w:pPr>
        <w:ind w:firstLine="54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</w:t>
      </w:r>
      <w:r w:rsidR="007D22E6">
        <w:rPr>
          <w:rFonts w:ascii="Times New Roman" w:hAnsi="Times New Roman" w:cs="Times New Roman"/>
          <w:i/>
          <w:sz w:val="26"/>
          <w:szCs w:val="26"/>
        </w:rPr>
        <w:t xml:space="preserve"> соответствии с ч</w:t>
      </w:r>
      <w:r w:rsidR="0035174F" w:rsidRPr="001E7A1F">
        <w:rPr>
          <w:rFonts w:ascii="Times New Roman" w:hAnsi="Times New Roman" w:cs="Times New Roman"/>
          <w:i/>
          <w:sz w:val="26"/>
          <w:szCs w:val="26"/>
        </w:rPr>
        <w:t>.</w:t>
      </w:r>
      <w:r w:rsidR="007D22E6">
        <w:rPr>
          <w:rFonts w:ascii="Times New Roman" w:hAnsi="Times New Roman" w:cs="Times New Roman"/>
          <w:i/>
          <w:sz w:val="26"/>
          <w:szCs w:val="26"/>
        </w:rPr>
        <w:t>9</w:t>
      </w:r>
      <w:r w:rsidR="0035174F" w:rsidRPr="001E7A1F">
        <w:rPr>
          <w:rFonts w:ascii="Times New Roman" w:hAnsi="Times New Roman" w:cs="Times New Roman"/>
          <w:i/>
          <w:sz w:val="26"/>
          <w:szCs w:val="26"/>
        </w:rPr>
        <w:t xml:space="preserve"> ст. </w:t>
      </w:r>
      <w:r w:rsidR="007D22E6">
        <w:rPr>
          <w:rFonts w:ascii="Times New Roman" w:hAnsi="Times New Roman" w:cs="Times New Roman"/>
          <w:i/>
          <w:sz w:val="26"/>
          <w:szCs w:val="26"/>
        </w:rPr>
        <w:t>138</w:t>
      </w:r>
      <w:r w:rsidR="0035174F" w:rsidRPr="001E7A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174F" w:rsidRPr="001E7A1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Федерального закона № 188-ФЗ «Жилищный кодекс Российской Федерации» от 29.12.2004 </w:t>
      </w:r>
      <w:r w:rsidR="007D22E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товарищество собственников жилья обязано </w:t>
      </w:r>
      <w:r w:rsidR="007D22E6" w:rsidRPr="007D22E6">
        <w:rPr>
          <w:rFonts w:ascii="Times New Roman" w:hAnsi="Times New Roman" w:cs="Times New Roman"/>
          <w:i/>
          <w:color w:val="000000"/>
          <w:sz w:val="26"/>
          <w:szCs w:val="26"/>
        </w:rPr>
        <w:t>вести реестр членов товарищества и ежегодно в течение первого квартала текущего года направлять копию этого реестра в орган государственного жилищного надзора.</w:t>
      </w:r>
    </w:p>
    <w:p w:rsidR="001E7A1F" w:rsidRDefault="00D17BB1" w:rsidP="007D22E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D22E6">
        <w:rPr>
          <w:rFonts w:ascii="Times New Roman" w:eastAsia="Times New Roman" w:hAnsi="Times New Roman"/>
          <w:sz w:val="28"/>
          <w:szCs w:val="28"/>
          <w:lang w:eastAsia="ru-RU"/>
        </w:rPr>
        <w:t>связи с выявленными нарушениями 5 товариществ были привлечены к административной ответственности по ст. 19.7 КоАП РФ. Также всем организациям, допустившим нарушения, были выданы предписания об устранении выявленных нарушений и предоставлении в орган государственного жилищного надзора копий реестров членов ТСЖ.</w:t>
      </w:r>
    </w:p>
    <w:p w:rsidR="007D22E6" w:rsidRDefault="007D22E6" w:rsidP="007D22E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невыполнением требований надзорного органа в отношении </w:t>
      </w:r>
      <w:r w:rsidR="0031493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ТСН «Первомайское» и ТСЖ «Индустриальная1» были составлены протоколы об административном правонарушении, предусмотренном ч.1 ст. 19.5 КоАП РФ. В настоящее время решения судов о привлечении к ответственнос</w:t>
      </w:r>
      <w:r w:rsidR="0031493F">
        <w:rPr>
          <w:rFonts w:ascii="Times New Roman" w:eastAsia="Times New Roman" w:hAnsi="Times New Roman"/>
          <w:sz w:val="28"/>
          <w:szCs w:val="28"/>
          <w:lang w:eastAsia="ru-RU"/>
        </w:rPr>
        <w:t>ти нарушителей вступили в силу.</w:t>
      </w:r>
    </w:p>
    <w:p w:rsidR="007D22E6" w:rsidRPr="00EC286F" w:rsidRDefault="007D22E6" w:rsidP="007D22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требование ч. 9 ст. 138 ЖК РФ организациями </w:t>
      </w:r>
      <w:r w:rsidR="0031493F" w:rsidRPr="0031493F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выполняется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год подряд, после вступления в силу решений судов в отношении данных объединений собственников жилья </w:t>
      </w:r>
      <w:r w:rsidR="0031493F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инициирована процедура ликвидации.</w:t>
      </w:r>
    </w:p>
    <w:p w:rsidR="00C22FB2" w:rsidRDefault="00C22FB2" w:rsidP="00C22F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4C93" w:rsidRDefault="00444C93" w:rsidP="00444C93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</w:rPr>
      </w:pPr>
    </w:p>
    <w:sectPr w:rsidR="00444C93" w:rsidSect="0034535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F"/>
    <w:rsid w:val="00061270"/>
    <w:rsid w:val="000633A1"/>
    <w:rsid w:val="000D6381"/>
    <w:rsid w:val="001A4100"/>
    <w:rsid w:val="001E7A1F"/>
    <w:rsid w:val="00241246"/>
    <w:rsid w:val="002A2D1E"/>
    <w:rsid w:val="002C3110"/>
    <w:rsid w:val="002D2431"/>
    <w:rsid w:val="0031493F"/>
    <w:rsid w:val="00330BC3"/>
    <w:rsid w:val="0034535C"/>
    <w:rsid w:val="0035174F"/>
    <w:rsid w:val="003C0CD7"/>
    <w:rsid w:val="003D3396"/>
    <w:rsid w:val="00400052"/>
    <w:rsid w:val="00444C93"/>
    <w:rsid w:val="00480776"/>
    <w:rsid w:val="00507693"/>
    <w:rsid w:val="0052389C"/>
    <w:rsid w:val="00552785"/>
    <w:rsid w:val="00585D30"/>
    <w:rsid w:val="005B772C"/>
    <w:rsid w:val="005F29DD"/>
    <w:rsid w:val="00642502"/>
    <w:rsid w:val="007118C5"/>
    <w:rsid w:val="007152A6"/>
    <w:rsid w:val="007D1BFA"/>
    <w:rsid w:val="007D22E6"/>
    <w:rsid w:val="007F36D5"/>
    <w:rsid w:val="00873F28"/>
    <w:rsid w:val="0090734D"/>
    <w:rsid w:val="00915135"/>
    <w:rsid w:val="00940EC8"/>
    <w:rsid w:val="00992FD4"/>
    <w:rsid w:val="00A04DF3"/>
    <w:rsid w:val="00A375A4"/>
    <w:rsid w:val="00A45089"/>
    <w:rsid w:val="00A95C50"/>
    <w:rsid w:val="00AA7FB7"/>
    <w:rsid w:val="00B13894"/>
    <w:rsid w:val="00B70D4B"/>
    <w:rsid w:val="00B7136F"/>
    <w:rsid w:val="00BD372E"/>
    <w:rsid w:val="00BD4420"/>
    <w:rsid w:val="00C22FB2"/>
    <w:rsid w:val="00D07A09"/>
    <w:rsid w:val="00D17BB1"/>
    <w:rsid w:val="00D212A6"/>
    <w:rsid w:val="00D46EAD"/>
    <w:rsid w:val="00D56F0E"/>
    <w:rsid w:val="00DF09EA"/>
    <w:rsid w:val="00E21D66"/>
    <w:rsid w:val="00E408FA"/>
    <w:rsid w:val="00EC286F"/>
    <w:rsid w:val="00ED6698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47A"/>
    <w:rPr>
      <w:b/>
      <w:bCs/>
    </w:rPr>
  </w:style>
  <w:style w:type="paragraph" w:customStyle="1" w:styleId="ConsPlusNormal">
    <w:name w:val="ConsPlusNormal"/>
    <w:rsid w:val="00F63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04DF3"/>
    <w:rPr>
      <w:color w:val="0000FF"/>
      <w:u w:val="single"/>
    </w:rPr>
  </w:style>
  <w:style w:type="character" w:customStyle="1" w:styleId="blk">
    <w:name w:val="blk"/>
    <w:basedOn w:val="a0"/>
    <w:rsid w:val="0048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47A"/>
    <w:rPr>
      <w:b/>
      <w:bCs/>
    </w:rPr>
  </w:style>
  <w:style w:type="paragraph" w:customStyle="1" w:styleId="ConsPlusNormal">
    <w:name w:val="ConsPlusNormal"/>
    <w:rsid w:val="00F63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04DF3"/>
    <w:rPr>
      <w:color w:val="0000FF"/>
      <w:u w:val="single"/>
    </w:rPr>
  </w:style>
  <w:style w:type="character" w:customStyle="1" w:styleId="blk">
    <w:name w:val="blk"/>
    <w:basedOn w:val="a0"/>
    <w:rsid w:val="0048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F6ED-DA9B-4439-8A6B-BABBFFAD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Е.Ю.</dc:creator>
  <cp:lastModifiedBy>ZKH-YI</cp:lastModifiedBy>
  <cp:revision>5</cp:revision>
  <dcterms:created xsi:type="dcterms:W3CDTF">2019-09-14T11:33:00Z</dcterms:created>
  <dcterms:modified xsi:type="dcterms:W3CDTF">2019-09-16T07:21:00Z</dcterms:modified>
</cp:coreProperties>
</file>