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473" w:rsidRPr="00AC2473" w:rsidRDefault="00AC2473" w:rsidP="00AC24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70C0"/>
          <w:spacing w:val="20"/>
          <w:sz w:val="32"/>
          <w:szCs w:val="36"/>
          <w:lang w:eastAsia="ru-RU"/>
        </w:rPr>
      </w:pPr>
      <w:r w:rsidRPr="00AC2473">
        <w:rPr>
          <w:rFonts w:ascii="Times New Roman" w:eastAsia="Times New Roman" w:hAnsi="Times New Roman" w:cs="Times New Roman"/>
          <w:b/>
          <w:caps/>
          <w:color w:val="0070C0"/>
          <w:spacing w:val="20"/>
          <w:sz w:val="32"/>
          <w:szCs w:val="36"/>
          <w:lang w:eastAsia="ru-RU"/>
        </w:rPr>
        <w:t>аппарат Совета депутатов</w:t>
      </w:r>
    </w:p>
    <w:p w:rsidR="00AC2473" w:rsidRPr="00AC2473" w:rsidRDefault="00AC2473" w:rsidP="00AC2473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aps/>
          <w:color w:val="0070C0"/>
          <w:sz w:val="24"/>
          <w:szCs w:val="28"/>
          <w:lang w:eastAsia="ru-RU"/>
        </w:rPr>
      </w:pPr>
      <w:r w:rsidRPr="00AC2473">
        <w:rPr>
          <w:rFonts w:ascii="Times New Roman" w:eastAsia="Times New Roman" w:hAnsi="Times New Roman" w:cs="Times New Roman"/>
          <w:b/>
          <w:caps/>
          <w:color w:val="0070C0"/>
          <w:sz w:val="24"/>
          <w:szCs w:val="28"/>
          <w:lang w:eastAsia="ru-RU"/>
        </w:rPr>
        <w:t>внутригородского муниципального образования – муниципального округа</w:t>
      </w:r>
      <w:r w:rsidRPr="00AC2473">
        <w:rPr>
          <w:rFonts w:ascii="Times New Roman" w:eastAsia="Times New Roman" w:hAnsi="Times New Roman" w:cs="Times New Roman"/>
          <w:b/>
          <w:i/>
          <w:iCs/>
          <w:caps/>
          <w:color w:val="0070C0"/>
          <w:sz w:val="24"/>
          <w:szCs w:val="28"/>
          <w:lang w:eastAsia="ru-RU"/>
        </w:rPr>
        <w:t xml:space="preserve"> </w:t>
      </w:r>
    </w:p>
    <w:p w:rsidR="00AC2473" w:rsidRPr="00AC2473" w:rsidRDefault="00AC2473" w:rsidP="00AC2473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70C0"/>
          <w:sz w:val="24"/>
          <w:szCs w:val="24"/>
          <w:lang w:eastAsia="ru-RU"/>
        </w:rPr>
      </w:pPr>
      <w:r w:rsidRPr="00AC2473">
        <w:rPr>
          <w:rFonts w:ascii="Times New Roman" w:eastAsia="Times New Roman" w:hAnsi="Times New Roman" w:cs="Times New Roman"/>
          <w:b/>
          <w:caps/>
          <w:color w:val="0070C0"/>
          <w:sz w:val="24"/>
          <w:szCs w:val="24"/>
          <w:lang w:eastAsia="ru-RU"/>
        </w:rPr>
        <w:t xml:space="preserve">Бекасово </w:t>
      </w:r>
    </w:p>
    <w:p w:rsidR="00AC2473" w:rsidRPr="00AC2473" w:rsidRDefault="00AC2473" w:rsidP="00AC2473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70C0"/>
          <w:sz w:val="24"/>
          <w:szCs w:val="28"/>
          <w:lang w:eastAsia="ru-RU"/>
        </w:rPr>
      </w:pPr>
      <w:r w:rsidRPr="00AC2473">
        <w:rPr>
          <w:rFonts w:ascii="Times New Roman" w:eastAsia="Times New Roman" w:hAnsi="Times New Roman" w:cs="Times New Roman"/>
          <w:b/>
          <w:caps/>
          <w:color w:val="0070C0"/>
          <w:sz w:val="24"/>
          <w:szCs w:val="28"/>
          <w:lang w:eastAsia="ru-RU"/>
        </w:rPr>
        <w:t>в городе МОскве</w:t>
      </w:r>
    </w:p>
    <w:p w:rsidR="00AC2473" w:rsidRPr="00AC2473" w:rsidRDefault="00AC2473" w:rsidP="00AC24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AC2473" w:rsidRPr="00AC2473" w:rsidRDefault="00AC2473" w:rsidP="00AC24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AC2473">
        <w:rPr>
          <w:rFonts w:ascii="Times New Roman" w:eastAsia="Calibri" w:hAnsi="Times New Roman" w:cs="Times New Roman"/>
          <w:b/>
          <w:bCs/>
          <w:color w:val="0070C0"/>
          <w:sz w:val="32"/>
          <w:szCs w:val="32"/>
          <w:lang w:eastAsia="ru-RU"/>
        </w:rPr>
        <w:t>ПОСТАНОВЛЕНИЕ</w:t>
      </w:r>
    </w:p>
    <w:p w:rsidR="00AC2473" w:rsidRPr="00AC2473" w:rsidRDefault="00AC2473" w:rsidP="00AC2473">
      <w:pPr>
        <w:widowControl w:val="0"/>
        <w:autoSpaceDE w:val="0"/>
        <w:autoSpaceDN w:val="0"/>
        <w:adjustRightInd w:val="0"/>
        <w:spacing w:after="0" w:line="240" w:lineRule="auto"/>
        <w:ind w:right="552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C2473" w:rsidRPr="00AC2473" w:rsidRDefault="00AC2473" w:rsidP="00AC247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03</w:t>
      </w:r>
      <w:r w:rsidRPr="00AC24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февраля</w:t>
      </w:r>
      <w:r w:rsidRPr="00AC24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2025 года                                                                                  №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12</w:t>
      </w:r>
    </w:p>
    <w:p w:rsidR="00AC2473" w:rsidRPr="00AC2473" w:rsidRDefault="00AC2473" w:rsidP="00AC2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473" w:rsidRPr="00AC2473" w:rsidRDefault="00AC2473" w:rsidP="00AC2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473" w:rsidRPr="00AC2473" w:rsidRDefault="00AC2473" w:rsidP="00AC2473">
      <w:pPr>
        <w:autoSpaceDE w:val="0"/>
        <w:autoSpaceDN w:val="0"/>
        <w:adjustRightInd w:val="0"/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размещения сведений о доходах, расходах, об имуществе и обязательствах имущественного характера муниципальных служащих </w:t>
      </w:r>
      <w:r w:rsidRPr="00AC2473">
        <w:rPr>
          <w:rFonts w:ascii="Times New Roman" w:eastAsia="Calibri" w:hAnsi="Times New Roman" w:cs="Times New Roman"/>
          <w:b/>
          <w:iCs/>
          <w:sz w:val="28"/>
          <w:szCs w:val="28"/>
        </w:rPr>
        <w:t>аппарата Совета депутатов внутригородского муниципального образования –</w:t>
      </w:r>
      <w:r w:rsidRPr="00AC2473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 Бекасово</w:t>
      </w:r>
      <w:r w:rsidRPr="00AC2473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в городе Москве</w:t>
      </w:r>
      <w:r w:rsidRPr="00AC24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C2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членов их семей</w:t>
      </w:r>
      <w:r w:rsidRPr="00AC2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C2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официальном сайте </w:t>
      </w:r>
      <w:r w:rsidRPr="00AC2473">
        <w:rPr>
          <w:rFonts w:ascii="Times New Roman" w:eastAsia="Calibri" w:hAnsi="Times New Roman" w:cs="Times New Roman"/>
          <w:b/>
          <w:iCs/>
          <w:sz w:val="28"/>
          <w:szCs w:val="28"/>
        </w:rPr>
        <w:t>органов местного самоуправления внутригородского муниципального образования –</w:t>
      </w:r>
      <w:r w:rsidRPr="00AC2473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 Бекасово</w:t>
      </w:r>
      <w:r w:rsidRPr="00AC2473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в городе Москве</w:t>
      </w:r>
      <w:r w:rsidRPr="00AC24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C2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предоставления этих сведений общероссийским средствам массовой информации для опубликования</w:t>
      </w:r>
    </w:p>
    <w:p w:rsidR="00AC2473" w:rsidRPr="00AC2473" w:rsidRDefault="00AC2473" w:rsidP="00AC2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2473" w:rsidRPr="00AC2473" w:rsidRDefault="00AC2473" w:rsidP="00AC2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2473" w:rsidRPr="00AC2473" w:rsidRDefault="00AC2473" w:rsidP="00AC247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2473">
        <w:rPr>
          <w:rFonts w:ascii="Times New Roman" w:eastAsia="Calibri" w:hAnsi="Times New Roman" w:cs="Times New Roman"/>
          <w:bCs/>
          <w:sz w:val="28"/>
          <w:szCs w:val="28"/>
        </w:rPr>
        <w:t>В соответствии с частью 6 статьи 8, частью 4 статьи 8</w:t>
      </w:r>
      <w:r w:rsidRPr="00AC2473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1</w:t>
      </w:r>
      <w:r w:rsidRPr="00AC2473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закона от 25 декабря 2008 года №</w:t>
      </w:r>
      <w:r w:rsidRPr="00AC247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AC2473">
        <w:rPr>
          <w:rFonts w:ascii="Times New Roman" w:eastAsia="Calibri" w:hAnsi="Times New Roman" w:cs="Times New Roman"/>
          <w:bCs/>
          <w:sz w:val="28"/>
          <w:szCs w:val="28"/>
        </w:rPr>
        <w:t xml:space="preserve">273-ФЗ «О противодействии коррупции» и частью 4 статьи 8 Федерального закона </w:t>
      </w:r>
      <w:r w:rsidRPr="00AC2473">
        <w:rPr>
          <w:rFonts w:ascii="Times New Roman" w:eastAsia="Calibri" w:hAnsi="Times New Roman" w:cs="Times New Roman"/>
          <w:sz w:val="28"/>
          <w:szCs w:val="28"/>
        </w:rPr>
        <w:t>от 3 декабря 2012 года № 230-ФЗ «О контроле за соответствием расходов лиц, замещающих государственные должности, и иных лиц их доходам», руководствуясь Указом Президента Российской Федерации от 8 июля 2013 года № 613 «Вопросы противодействия коррупции»</w:t>
      </w:r>
      <w:r w:rsidRPr="00AC2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C2473" w:rsidRPr="00AC2473" w:rsidRDefault="00AC2473" w:rsidP="00AC247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2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 Утвердить </w:t>
      </w:r>
      <w:r w:rsidRPr="00A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размещения сведений о доходах, расходах, об имуществе и обязательствах имущественного характера муниципальных служащих </w:t>
      </w:r>
      <w:r w:rsidRPr="00AC2473">
        <w:rPr>
          <w:rFonts w:ascii="Times New Roman" w:eastAsia="Calibri" w:hAnsi="Times New Roman" w:cs="Times New Roman"/>
          <w:iCs/>
          <w:sz w:val="28"/>
          <w:szCs w:val="28"/>
        </w:rPr>
        <w:t>аппарата Совета депутатов</w:t>
      </w:r>
      <w:r w:rsidRPr="00AC24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247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 муниципального образования – муниципального округа Бекасово в городе Москве и членов их семей</w:t>
      </w:r>
      <w:r w:rsidRPr="00AC2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Pr="00AC2473">
        <w:rPr>
          <w:rFonts w:ascii="Times New Roman" w:eastAsia="Calibri" w:hAnsi="Times New Roman" w:cs="Times New Roman"/>
          <w:iCs/>
          <w:sz w:val="28"/>
          <w:szCs w:val="28"/>
        </w:rPr>
        <w:t>органов местного самоуправления</w:t>
      </w:r>
      <w:r w:rsidRPr="00AC24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внутригородского муниципального образования – муниципального округа </w:t>
      </w:r>
      <w:r w:rsidRPr="00AC24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Бекасово в городе Москве и предоставления этих сведений общероссийским средствам массовой информации для опубликования </w:t>
      </w:r>
      <w:r w:rsidRPr="00AC2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 к настоящему постановлению.</w:t>
      </w:r>
    </w:p>
    <w:p w:rsidR="00AC2473" w:rsidRPr="00AC2473" w:rsidRDefault="00AC2473" w:rsidP="00AC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73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Опубликовать настоящее постановление в сетевом издании «Московский муниципальный вестник»</w:t>
      </w:r>
      <w:r w:rsidRPr="00AC24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AC2473" w:rsidRPr="00AC2473" w:rsidRDefault="00AC2473" w:rsidP="00AC2473">
      <w:pPr>
        <w:tabs>
          <w:tab w:val="left" w:pos="9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</w:t>
      </w:r>
      <w:r w:rsidRPr="00A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Pr="00AC2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главу </w:t>
      </w:r>
      <w:r w:rsidRPr="00AC247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 муниципального образования - муниципального округа Бекасово в городе Москве</w:t>
      </w:r>
      <w:r w:rsidRPr="00AC247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C24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Колокольчикову О.Д.</w:t>
      </w:r>
    </w:p>
    <w:p w:rsidR="00AC2473" w:rsidRPr="00AC2473" w:rsidRDefault="00AC2473" w:rsidP="00AC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473" w:rsidRPr="00AC2473" w:rsidRDefault="00AC2473" w:rsidP="00AC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473" w:rsidRPr="00AC2473" w:rsidRDefault="00AC2473" w:rsidP="00AC2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2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внутригородского муниципального образования – </w:t>
      </w:r>
    </w:p>
    <w:p w:rsidR="00AC2473" w:rsidRPr="00AC2473" w:rsidRDefault="00AC2473" w:rsidP="00AC2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C2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округа Бекасово</w:t>
      </w:r>
    </w:p>
    <w:p w:rsidR="00AC2473" w:rsidRPr="00AC2473" w:rsidRDefault="00AC2473" w:rsidP="00AC2473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247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 городе Москве</w:t>
      </w:r>
      <w:r w:rsidRPr="00AC24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</w:t>
      </w:r>
      <w:r w:rsidRPr="00AC2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О.Д. Колокольчикова</w:t>
      </w:r>
      <w:r w:rsidRPr="00AC2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AC2473" w:rsidRPr="00AC2473" w:rsidRDefault="00AC2473" w:rsidP="00AC2473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2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AC2473" w:rsidRPr="00AC2473" w:rsidRDefault="00AC2473" w:rsidP="00AC2473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2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аппарата Совета депутатов </w:t>
      </w:r>
      <w:r w:rsidRPr="00A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внутригородского муниципального образования – муниципального округа Бекасово </w:t>
      </w:r>
      <w:r w:rsidRPr="00AC2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городе Москве</w:t>
      </w:r>
    </w:p>
    <w:p w:rsidR="00AC2473" w:rsidRPr="00AC2473" w:rsidRDefault="00AC2473" w:rsidP="00AC2473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2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03.02.2025 года № 12</w:t>
      </w:r>
    </w:p>
    <w:p w:rsidR="00AC2473" w:rsidRPr="00AC2473" w:rsidRDefault="00AC2473" w:rsidP="00AC24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2473" w:rsidRPr="00AC2473" w:rsidRDefault="00AC2473" w:rsidP="00AC24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2473" w:rsidRPr="00AC2473" w:rsidRDefault="00AC2473" w:rsidP="00AC2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AC2473" w:rsidRPr="00AC2473" w:rsidRDefault="00AC2473" w:rsidP="00AC2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размещения сведений о доходах, расходах, об имуществе и обязательствах имущественного характера муниципальных служащих </w:t>
      </w:r>
      <w:r w:rsidRPr="00AC247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аппарата Совета депутатов</w:t>
      </w:r>
      <w:r w:rsidRPr="00AC2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внутригородского муниципального образования – муниципального округа Бекасово в городе Москве и членов их семей</w:t>
      </w:r>
      <w:r w:rsidRPr="00AC2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C2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официальном сайте </w:t>
      </w:r>
      <w:r w:rsidRPr="00AC2473">
        <w:rPr>
          <w:rFonts w:ascii="Times New Roman" w:eastAsia="Calibri" w:hAnsi="Times New Roman" w:cs="Times New Roman"/>
          <w:b/>
          <w:iCs/>
          <w:sz w:val="28"/>
          <w:szCs w:val="28"/>
        </w:rPr>
        <w:t>органов местного самоуправления внутригородского муниципального образования</w:t>
      </w:r>
      <w:r w:rsidRPr="00AC2473">
        <w:rPr>
          <w:rFonts w:ascii="Times New Roman" w:eastAsia="Calibri" w:hAnsi="Times New Roman" w:cs="Times New Roman"/>
          <w:b/>
          <w:sz w:val="28"/>
          <w:szCs w:val="28"/>
        </w:rPr>
        <w:t xml:space="preserve"> – муниципального округа Бекасово</w:t>
      </w:r>
      <w:r w:rsidRPr="00AC2473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в городе Москве</w:t>
      </w:r>
      <w:r w:rsidRPr="00AC24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C2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предоставления этих сведений общероссийским средствам массовой информации для опубликования</w:t>
      </w:r>
    </w:p>
    <w:p w:rsidR="00AC2473" w:rsidRPr="00AC2473" w:rsidRDefault="00AC2473" w:rsidP="00AC2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473" w:rsidRPr="00AC2473" w:rsidRDefault="00AC2473" w:rsidP="00AC2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247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AC2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Настоящий Порядок устанавливает правила размещения сведений о доходах, расходах, об имуществе и обязательствах имущественного характера </w:t>
      </w:r>
      <w:r w:rsidRPr="00A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служащих </w:t>
      </w:r>
      <w:r w:rsidRPr="00AC24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аппарата Совета депутатов</w:t>
      </w:r>
      <w:r w:rsidRPr="00AC247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C24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внутригородского муниципального образования –</w:t>
      </w:r>
      <w:r w:rsidRPr="00AC247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C2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 Бекасово</w:t>
      </w:r>
      <w:r w:rsidRPr="00AC247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C24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городе Москве</w:t>
      </w:r>
      <w:r w:rsidRPr="00A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C2473">
        <w:rPr>
          <w:rFonts w:ascii="Times New Roman" w:eastAsia="Calibri" w:hAnsi="Times New Roman" w:cs="Times New Roman"/>
          <w:sz w:val="28"/>
          <w:szCs w:val="28"/>
        </w:rPr>
        <w:t>их супруг (супругов) и несовершеннолетних детей</w:t>
      </w:r>
      <w:r w:rsidRPr="00AC2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сведения о доходах, расходах, об имуществе и обязательствах имущественного характера) </w:t>
      </w:r>
      <w:r w:rsidRPr="00A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Pr="00AC2473">
        <w:rPr>
          <w:rFonts w:ascii="Times New Roman" w:eastAsia="Calibri" w:hAnsi="Times New Roman" w:cs="Times New Roman"/>
          <w:iCs/>
          <w:sz w:val="28"/>
          <w:szCs w:val="28"/>
        </w:rPr>
        <w:t xml:space="preserve">органов местного самоуправления </w:t>
      </w:r>
      <w:r w:rsidRPr="00AC24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внутригородского муниципального образования –</w:t>
      </w:r>
      <w:r w:rsidRPr="00AC2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Бекасово</w:t>
      </w:r>
      <w:r w:rsidRPr="00AC24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городе Москве</w:t>
      </w:r>
      <w:r w:rsidRPr="00A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(https://новофедоровское.рф/) (далее – официальный сайт) и предоставления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  <w:r w:rsidRPr="00AC2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C2473" w:rsidRPr="00AC2473" w:rsidRDefault="00AC2473" w:rsidP="00AC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47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AC2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Действие настоящего Порядка распространяется на </w:t>
      </w:r>
      <w:r w:rsidRPr="00A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служащих </w:t>
      </w:r>
      <w:r w:rsidRPr="00AC24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аппарата Совета депутатов</w:t>
      </w:r>
      <w:r w:rsidRPr="00AC247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C24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внутригородского муниципального образования –</w:t>
      </w:r>
      <w:r w:rsidRPr="00AC247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C2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 Бекасово</w:t>
      </w:r>
      <w:r w:rsidRPr="00AC247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C24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городе Москве (далее – муниципальные служащие)</w:t>
      </w:r>
      <w:r w:rsidRPr="00A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замещающих должности муниципальной службы, </w:t>
      </w:r>
      <w:r w:rsidRPr="00AC2473">
        <w:rPr>
          <w:rFonts w:ascii="Times New Roman" w:eastAsia="Calibri" w:hAnsi="Times New Roman" w:cs="Times New Roman"/>
          <w:sz w:val="28"/>
          <w:szCs w:val="28"/>
        </w:rPr>
        <w:t>замещение которых влечет за собой обязанность представлять сведения о доходах, расходах, об имуществе и обязательствах имущественного характера.</w:t>
      </w:r>
    </w:p>
    <w:p w:rsidR="00AC2473" w:rsidRPr="00AC2473" w:rsidRDefault="00AC2473" w:rsidP="00AC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12"/>
      <w:bookmarkEnd w:id="0"/>
      <w:r w:rsidRPr="00AC2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</w:t>
      </w:r>
      <w:r w:rsidRPr="00A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Размещаются на официальном сайте и предоставляются общероссийским средствам массовой информации для опубликования следующие сведения о доходах, расходах, об имуществе и обязательствах </w:t>
      </w:r>
      <w:r w:rsidRPr="00AC24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имущественного характера по форме согласно приложению к настоящему постановлению:</w:t>
      </w:r>
    </w:p>
    <w:p w:rsidR="00AC2473" w:rsidRPr="00AC2473" w:rsidRDefault="00AC2473" w:rsidP="00AC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73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объектов, а также вида собственности (для объектов, принадлежащих на праве собственности);</w:t>
      </w:r>
    </w:p>
    <w:p w:rsidR="00AC2473" w:rsidRPr="00AC2473" w:rsidRDefault="00AC2473" w:rsidP="00AC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73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AC2473" w:rsidRPr="00AC2473" w:rsidRDefault="00AC2473" w:rsidP="00AC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73">
        <w:rPr>
          <w:rFonts w:ascii="Times New Roman" w:eastAsia="Times New Roman" w:hAnsi="Times New Roman" w:cs="Times New Roman"/>
          <w:sz w:val="28"/>
          <w:szCs w:val="28"/>
          <w:lang w:eastAsia="ru-RU"/>
        </w:rPr>
        <w:t>3) декларированный годовой доход муниципального служащего, его супруги (супруга) и несовершеннолетних детей;</w:t>
      </w:r>
    </w:p>
    <w:p w:rsidR="00AC2473" w:rsidRPr="00AC2473" w:rsidRDefault="00AC2473" w:rsidP="00AC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473">
        <w:rPr>
          <w:rFonts w:ascii="Times New Roman" w:eastAsia="Times New Roman" w:hAnsi="Times New Roman" w:cs="Times New Roman"/>
          <w:sz w:val="28"/>
          <w:szCs w:val="28"/>
        </w:rPr>
        <w:t>4) </w:t>
      </w:r>
      <w:r w:rsidRPr="00A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источниках получения средств, за счет которых муниципальным служащим, </w:t>
      </w:r>
      <w:r w:rsidRPr="00AC2473">
        <w:rPr>
          <w:rFonts w:ascii="Times New Roman" w:eastAsia="Calibri" w:hAnsi="Times New Roman" w:cs="Times New Roman"/>
          <w:sz w:val="28"/>
          <w:szCs w:val="28"/>
        </w:rPr>
        <w:t xml:space="preserve">его супругой (супругом) и (или) несовершеннолетними детьми </w:t>
      </w:r>
      <w:r w:rsidRPr="00A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календарного года, предшествующего году представления сведений о доходах, расходах, об имуществе и обязательствах имущественного характера,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 </w:t>
      </w:r>
      <w:r w:rsidRPr="00AC2473">
        <w:rPr>
          <w:rFonts w:ascii="Times New Roman" w:eastAsia="Calibri" w:hAnsi="Times New Roman" w:cs="Times New Roman"/>
          <w:sz w:val="28"/>
          <w:szCs w:val="28"/>
        </w:rPr>
        <w:t>(с указанием вида приобретенного имущества)</w:t>
      </w:r>
      <w:r w:rsidRPr="00AC2473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общая сумма таких сделок (сумма такой сделки) превышает общий доход муниципального служащего и его супруги (супруга) за три последних года, предшествующих году представления сведений о доходах, расходах, об имуществе и обязательствах имущественного характера</w:t>
      </w:r>
      <w:r w:rsidRPr="00AC24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2473" w:rsidRPr="00AC2473" w:rsidRDefault="00AC2473" w:rsidP="00AC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73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AC2473" w:rsidRPr="00AC2473" w:rsidRDefault="00AC2473" w:rsidP="00AC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иные сведения, кроме указанных в пункте 3 настоящего Порядка, </w:t>
      </w:r>
      <w:r w:rsidRPr="00AC2473">
        <w:rPr>
          <w:rFonts w:ascii="Times New Roman" w:eastAsia="Calibri" w:hAnsi="Times New Roman" w:cs="Times New Roman"/>
          <w:sz w:val="28"/>
          <w:szCs w:val="28"/>
        </w:rPr>
        <w:t xml:space="preserve">о доходах </w:t>
      </w:r>
      <w:r w:rsidRPr="00AC24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  <w:r w:rsidRPr="00AC2473">
        <w:rPr>
          <w:rFonts w:ascii="Times New Roman" w:eastAsia="Calibri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</w:t>
      </w:r>
      <w:r w:rsidRPr="00AC24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2473" w:rsidRPr="00AC2473" w:rsidRDefault="00AC2473" w:rsidP="00AC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73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персональные данные супруги (супруга), детей и иных членов семьи муниципального служащего;</w:t>
      </w:r>
    </w:p>
    <w:p w:rsidR="00AC2473" w:rsidRPr="00AC2473" w:rsidRDefault="00AC2473" w:rsidP="00AC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73">
        <w:rPr>
          <w:rFonts w:ascii="Times New Roman" w:eastAsia="Times New Roman" w:hAnsi="Times New Roman" w:cs="Times New Roman"/>
          <w:sz w:val="28"/>
          <w:szCs w:val="28"/>
          <w:lang w:eastAsia="ru-RU"/>
        </w:rPr>
        <w:t>3) 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AC2473" w:rsidRPr="00AC2473" w:rsidRDefault="00AC2473" w:rsidP="00AC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73"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AC2473" w:rsidRPr="00AC2473" w:rsidRDefault="00AC2473" w:rsidP="00AC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 информацию, отнесенную к государственной тайне или являющуюся конфиденциальной.</w:t>
      </w:r>
    </w:p>
    <w:p w:rsidR="00AC2473" w:rsidRPr="00AC2473" w:rsidRDefault="00AC2473" w:rsidP="00AC24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73">
        <w:rPr>
          <w:rFonts w:ascii="Times New Roman" w:eastAsia="Times New Roman" w:hAnsi="Times New Roman" w:cs="Times New Roman"/>
          <w:sz w:val="28"/>
          <w:szCs w:val="28"/>
          <w:lang w:eastAsia="ru-RU"/>
        </w:rPr>
        <w:t>5. Сведения о доходах, расходах, об имуществе и обязательствах имущественного характера, указанные в пункте 3 настоящего Порядка, за весь период замещения муниципальным служащим должности муниципальной службы находятся на официальном сайте в открытом доступе, не подлежат удалению и ежегодно обновляются в течение 14 рабочих дней со дня истечения срока, установленного для их подачи.</w:t>
      </w:r>
    </w:p>
    <w:p w:rsidR="00AC2473" w:rsidRPr="00AC2473" w:rsidRDefault="00AC2473" w:rsidP="00AC24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представлении муниципальным служащим уточненных сведений о доходах, расходах, об имуществе и обязательствах имущественного характера соответствующие изменения вносятся в размещенные на официальном сайте сведения о доходах, расходах, об имуществе и обязательствах имущественного характера не позднее 14 рабочих дней после окончания срока, установленного для представления уточненных сведений.</w:t>
      </w:r>
    </w:p>
    <w:p w:rsidR="00AC2473" w:rsidRPr="00AC2473" w:rsidRDefault="00AC2473" w:rsidP="00AC24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представлении муниципальным служащим сведений о доходах, расходах, об имуществе и обязательствах имущественного характера (уточненных сведений о доходах, расходах, об имуществе и обязательствах имущественного характера) после прекращения действия не зависящих от него обстоятельств, препятствовавших представлению таких сведений, соответствующие сведения о доходах, расходах, об имуществе и обязательствах имущественного характера размещаются на официальном сайте (изменения вносятся в размещенные на официальном сайте сведения о доходах, расходах, об имуществе и обязательствах имущественного характера) не позднее 14 рабочих дней со дня их поступления.</w:t>
      </w:r>
    </w:p>
    <w:p w:rsidR="00AC2473" w:rsidRPr="00AC2473" w:rsidRDefault="00AC2473" w:rsidP="00AC24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73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AC2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Размещение на официальном сайте и предоставление общероссийским средствам массовой информации для опубликования сведений о доходах, расходах, об имуществе и обязательствах имущественного характера, указанных в пункте 3 настоящего Порядка, обеспечивается </w:t>
      </w:r>
      <w:r w:rsidRPr="00A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служащим аппарата Совета депутатов </w:t>
      </w:r>
      <w:r w:rsidRPr="00AC24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внутригородского муниципального образования –</w:t>
      </w:r>
      <w:r w:rsidRPr="00AC2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Бекасово</w:t>
      </w:r>
      <w:r w:rsidRPr="00AC24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городе Москве</w:t>
      </w:r>
      <w:r w:rsidRPr="00AC2473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должностным обязанностям которого отнесено ведение кадровой работы (далее – муниципальный служащий по кадровой работе).</w:t>
      </w:r>
    </w:p>
    <w:p w:rsidR="00AC2473" w:rsidRPr="00AC2473" w:rsidRDefault="00AC2473" w:rsidP="00AC24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2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 М</w:t>
      </w:r>
      <w:r w:rsidRPr="00AC247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униципальный служащий по кадровой работе</w:t>
      </w:r>
      <w:r w:rsidRPr="00AC2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C2473" w:rsidRPr="00AC2473" w:rsidRDefault="00AC2473" w:rsidP="00AC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не позднее рабочего дня, следующего за днем </w:t>
      </w:r>
      <w:r w:rsidRPr="00AC2473">
        <w:rPr>
          <w:rFonts w:ascii="Times New Roman" w:eastAsia="Calibri" w:hAnsi="Times New Roman" w:cs="Times New Roman"/>
          <w:iCs/>
          <w:sz w:val="28"/>
          <w:szCs w:val="28"/>
        </w:rPr>
        <w:t xml:space="preserve">поступления </w:t>
      </w:r>
      <w:r w:rsidRPr="00AC24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от общероссийского средства массовой информации сообщает о нем муниципальному служащему, в отношении которого поступил запрос;</w:t>
      </w:r>
    </w:p>
    <w:p w:rsidR="00AC2473" w:rsidRPr="00AC2473" w:rsidRDefault="00AC2473" w:rsidP="00AC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пункте 3 настоящего Порядка, в том случае, если запрашиваемые сведения </w:t>
      </w:r>
      <w:bookmarkStart w:id="1" w:name="_Hlk161158390"/>
      <w:r w:rsidRPr="00AC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представлены муниципальным служащим и </w:t>
      </w:r>
      <w:bookmarkEnd w:id="1"/>
      <w:r w:rsidRPr="00AC24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на официальном сайте. Если запрашиваемые сведения размещены на официальном сайте, то в указанный срок общероссийскому средству массовой информации предоставляется информация о том, где на официальном сайте они размещены.</w:t>
      </w:r>
    </w:p>
    <w:p w:rsidR="00AC2473" w:rsidRPr="00AC2473" w:rsidRDefault="00AC2473" w:rsidP="00AC2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 Муниципальные служащие, обеспечивающие размещение сведений о доходах, расходах, об имуществе и обязательствах имущественного характера на официальном сайте и их предоставление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BB672D" w:rsidRDefault="00BB672D"/>
    <w:p w:rsidR="00AC2473" w:rsidRDefault="00AC2473"/>
    <w:p w:rsidR="00AC2473" w:rsidRDefault="00AC2473"/>
    <w:p w:rsidR="00AC2473" w:rsidRDefault="00AC2473"/>
    <w:p w:rsidR="00AC2473" w:rsidRDefault="00AC2473"/>
    <w:p w:rsidR="00AC2473" w:rsidRDefault="00AC2473"/>
    <w:p w:rsidR="00AC2473" w:rsidRDefault="00AC2473"/>
    <w:p w:rsidR="00AC2473" w:rsidRDefault="00AC2473"/>
    <w:p w:rsidR="00AC2473" w:rsidRDefault="00AC2473"/>
    <w:p w:rsidR="00AC2473" w:rsidRDefault="00AC2473"/>
    <w:p w:rsidR="00AC2473" w:rsidRDefault="00AC2473"/>
    <w:p w:rsidR="00AC2473" w:rsidRDefault="00AC2473"/>
    <w:p w:rsidR="00AC2473" w:rsidRDefault="00AC2473"/>
    <w:p w:rsidR="00AC2473" w:rsidRDefault="00AC2473"/>
    <w:p w:rsidR="00AC2473" w:rsidRDefault="00AC2473"/>
    <w:p w:rsidR="00AC2473" w:rsidRDefault="00AC2473"/>
    <w:p w:rsidR="00AC2473" w:rsidRDefault="00AC2473"/>
    <w:p w:rsidR="00AC2473" w:rsidRDefault="00AC2473"/>
    <w:p w:rsidR="00AC2473" w:rsidRDefault="00AC2473"/>
    <w:p w:rsidR="00AC2473" w:rsidRDefault="00AC2473"/>
    <w:p w:rsidR="00AC2473" w:rsidRDefault="00AC2473"/>
    <w:p w:rsidR="00AC2473" w:rsidRDefault="00AC2473"/>
    <w:p w:rsidR="00AC2473" w:rsidRDefault="00AC2473"/>
    <w:p w:rsidR="00AC2473" w:rsidRDefault="00AC2473">
      <w:pPr>
        <w:sectPr w:rsidR="00AC2473" w:rsidSect="00AC2473">
          <w:headerReference w:type="default" r:id="rId7"/>
          <w:pgSz w:w="11906" w:h="16838"/>
          <w:pgMar w:top="1134" w:right="851" w:bottom="1276" w:left="1418" w:header="709" w:footer="709" w:gutter="0"/>
          <w:cols w:space="708"/>
          <w:titlePg/>
          <w:docGrid w:linePitch="360"/>
        </w:sectPr>
      </w:pPr>
    </w:p>
    <w:p w:rsidR="00AC2473" w:rsidRPr="00AC2473" w:rsidRDefault="00AC2473" w:rsidP="00AC2473">
      <w:pPr>
        <w:widowControl w:val="0"/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247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AC2473" w:rsidRPr="00AC2473" w:rsidRDefault="00AC2473" w:rsidP="00AC2473">
      <w:pPr>
        <w:widowControl w:val="0"/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2473">
        <w:rPr>
          <w:rFonts w:ascii="Times New Roman" w:hAnsi="Times New Roman" w:cs="Times New Roman"/>
          <w:bCs/>
          <w:sz w:val="28"/>
          <w:szCs w:val="28"/>
        </w:rPr>
        <w:t xml:space="preserve">к Порядку размещения сведений о доходах, расходах, об имуществе и обязательствах имущественного характера муниципальных служащих </w:t>
      </w:r>
      <w:r w:rsidRPr="00AC2473">
        <w:rPr>
          <w:rFonts w:ascii="Times New Roman" w:hAnsi="Times New Roman" w:cs="Times New Roman"/>
          <w:bCs/>
          <w:iCs/>
          <w:sz w:val="28"/>
          <w:szCs w:val="28"/>
        </w:rPr>
        <w:t>аппарата Совета депутатов</w:t>
      </w:r>
      <w:r w:rsidRPr="00AC2473">
        <w:rPr>
          <w:rFonts w:ascii="Times New Roman" w:hAnsi="Times New Roman" w:cs="Times New Roman"/>
          <w:bCs/>
          <w:sz w:val="28"/>
          <w:szCs w:val="28"/>
        </w:rPr>
        <w:t xml:space="preserve"> внутригородского муниципального образования – муниципального округа Бекасово в городе Москве и членов их семей на официальном сайте </w:t>
      </w:r>
      <w:r w:rsidRPr="00AC2473">
        <w:rPr>
          <w:rFonts w:ascii="Times New Roman" w:hAnsi="Times New Roman" w:cs="Times New Roman"/>
          <w:bCs/>
          <w:iCs/>
          <w:sz w:val="28"/>
          <w:szCs w:val="28"/>
        </w:rPr>
        <w:t>органов местного самоуправления внутригородского муниципального образования</w:t>
      </w:r>
      <w:r w:rsidRPr="00AC2473">
        <w:rPr>
          <w:rFonts w:ascii="Times New Roman" w:hAnsi="Times New Roman" w:cs="Times New Roman"/>
          <w:bCs/>
          <w:sz w:val="28"/>
          <w:szCs w:val="28"/>
        </w:rPr>
        <w:t xml:space="preserve"> – муниципального округа Бекасово</w:t>
      </w:r>
      <w:r w:rsidRPr="00AC2473">
        <w:rPr>
          <w:rFonts w:ascii="Times New Roman" w:hAnsi="Times New Roman" w:cs="Times New Roman"/>
          <w:bCs/>
          <w:iCs/>
          <w:sz w:val="28"/>
          <w:szCs w:val="28"/>
        </w:rPr>
        <w:t xml:space="preserve"> в городе Москве</w:t>
      </w:r>
      <w:r w:rsidRPr="00AC2473">
        <w:rPr>
          <w:rFonts w:ascii="Times New Roman" w:hAnsi="Times New Roman" w:cs="Times New Roman"/>
          <w:bCs/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</w:t>
      </w:r>
    </w:p>
    <w:p w:rsidR="00AC2473" w:rsidRPr="00AC2473" w:rsidRDefault="00AC2473" w:rsidP="00AC2473">
      <w:pPr>
        <w:widowControl w:val="0"/>
        <w:autoSpaceDE w:val="0"/>
        <w:autoSpaceDN w:val="0"/>
        <w:adjustRightInd w:val="0"/>
        <w:spacing w:after="0"/>
        <w:ind w:left="1020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2473" w:rsidRPr="00AC2473" w:rsidRDefault="00AC2473" w:rsidP="00AC2473">
      <w:pPr>
        <w:widowControl w:val="0"/>
        <w:autoSpaceDE w:val="0"/>
        <w:autoSpaceDN w:val="0"/>
        <w:adjustRightInd w:val="0"/>
        <w:spacing w:after="0"/>
        <w:ind w:left="907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2473">
        <w:rPr>
          <w:rFonts w:ascii="Times New Roman" w:hAnsi="Times New Roman" w:cs="Times New Roman"/>
          <w:bCs/>
          <w:sz w:val="28"/>
          <w:szCs w:val="28"/>
        </w:rPr>
        <w:t>Форма</w:t>
      </w:r>
    </w:p>
    <w:p w:rsidR="00AC2473" w:rsidRPr="00AC2473" w:rsidRDefault="00AC2473" w:rsidP="00AC24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2473" w:rsidRPr="00AC2473" w:rsidRDefault="00AC2473" w:rsidP="00AC2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473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AC2473" w:rsidRPr="00AC2473" w:rsidRDefault="00AC2473" w:rsidP="00AC2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473"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характера, представленных</w:t>
      </w:r>
    </w:p>
    <w:p w:rsidR="00AC2473" w:rsidRPr="00AC2473" w:rsidRDefault="00AC2473" w:rsidP="00AC2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473">
        <w:rPr>
          <w:rFonts w:ascii="Times New Roman" w:hAnsi="Times New Roman" w:cs="Times New Roman"/>
          <w:b/>
          <w:sz w:val="28"/>
          <w:szCs w:val="28"/>
        </w:rPr>
        <w:t>муниципальными служащими аппарата Совета депутатов внутригородского муниципального образования – муниципального округа Бекасово в городе Москве</w:t>
      </w:r>
    </w:p>
    <w:p w:rsidR="00AC2473" w:rsidRDefault="00AC2473" w:rsidP="00AC2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473">
        <w:rPr>
          <w:rFonts w:ascii="Times New Roman" w:hAnsi="Times New Roman" w:cs="Times New Roman"/>
          <w:b/>
          <w:sz w:val="28"/>
          <w:szCs w:val="28"/>
        </w:rPr>
        <w:t>за период с 1 января 20__ года по 31 декабря 20__ года</w:t>
      </w:r>
    </w:p>
    <w:p w:rsidR="00AC2473" w:rsidRDefault="00AC2473" w:rsidP="00AC2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836"/>
        <w:gridCol w:w="1276"/>
        <w:gridCol w:w="1276"/>
        <w:gridCol w:w="992"/>
        <w:gridCol w:w="1247"/>
        <w:gridCol w:w="1163"/>
        <w:gridCol w:w="992"/>
        <w:gridCol w:w="1276"/>
        <w:gridCol w:w="1701"/>
        <w:gridCol w:w="1398"/>
        <w:gridCol w:w="1721"/>
      </w:tblGrid>
      <w:tr w:rsidR="00AC2473" w:rsidRPr="00F12E6D" w:rsidTr="00AC2473">
        <w:tc>
          <w:tcPr>
            <w:tcW w:w="2836" w:type="dxa"/>
            <w:vMerge w:val="restart"/>
          </w:tcPr>
          <w:p w:rsidR="00AC2473" w:rsidRPr="00F12E6D" w:rsidRDefault="00AC2473" w:rsidP="00786E16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F12E6D">
              <w:rPr>
                <w:sz w:val="24"/>
                <w:szCs w:val="24"/>
              </w:rPr>
              <w:t xml:space="preserve">Фамилия и инициалы </w:t>
            </w:r>
            <w:r>
              <w:rPr>
                <w:sz w:val="24"/>
                <w:szCs w:val="24"/>
              </w:rPr>
              <w:t>муниципального служащего</w:t>
            </w:r>
            <w:r w:rsidRPr="00F12E6D">
              <w:rPr>
                <w:sz w:val="24"/>
                <w:szCs w:val="24"/>
              </w:rPr>
              <w:t xml:space="preserve">; статус члена </w:t>
            </w:r>
            <w:bookmarkStart w:id="2" w:name="_GoBack"/>
            <w:bookmarkEnd w:id="2"/>
            <w:r w:rsidRPr="00F12E6D">
              <w:rPr>
                <w:sz w:val="24"/>
                <w:szCs w:val="24"/>
              </w:rPr>
              <w:t xml:space="preserve">(членов) его семьи </w:t>
            </w:r>
          </w:p>
        </w:tc>
        <w:tc>
          <w:tcPr>
            <w:tcW w:w="4791" w:type="dxa"/>
            <w:gridSpan w:val="4"/>
          </w:tcPr>
          <w:p w:rsidR="00AC2473" w:rsidRPr="00F12E6D" w:rsidRDefault="00AC2473" w:rsidP="00786E16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E6D">
              <w:rPr>
                <w:sz w:val="24"/>
                <w:szCs w:val="24"/>
              </w:rPr>
              <w:t xml:space="preserve">Объекты недвижимости, находящиеся </w:t>
            </w:r>
          </w:p>
          <w:p w:rsidR="00AC2473" w:rsidRPr="00F12E6D" w:rsidRDefault="00AC2473" w:rsidP="00786E16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E6D">
              <w:rPr>
                <w:sz w:val="24"/>
                <w:szCs w:val="24"/>
              </w:rPr>
              <w:t>в собственности</w:t>
            </w:r>
          </w:p>
        </w:tc>
        <w:tc>
          <w:tcPr>
            <w:tcW w:w="3431" w:type="dxa"/>
            <w:gridSpan w:val="3"/>
          </w:tcPr>
          <w:p w:rsidR="00AC2473" w:rsidRPr="00F12E6D" w:rsidRDefault="00AC2473" w:rsidP="00786E16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E6D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AC2473" w:rsidRPr="00F12E6D" w:rsidRDefault="00AC2473" w:rsidP="00786E16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E6D">
              <w:rPr>
                <w:sz w:val="24"/>
                <w:szCs w:val="24"/>
              </w:rPr>
              <w:t xml:space="preserve">Транспортные средства </w:t>
            </w:r>
          </w:p>
          <w:p w:rsidR="00AC2473" w:rsidRPr="00F12E6D" w:rsidRDefault="00AC2473" w:rsidP="00786E16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E6D">
              <w:rPr>
                <w:sz w:val="24"/>
                <w:szCs w:val="24"/>
              </w:rPr>
              <w:t>(вид, марка)</w:t>
            </w:r>
          </w:p>
        </w:tc>
        <w:tc>
          <w:tcPr>
            <w:tcW w:w="1398" w:type="dxa"/>
            <w:vMerge w:val="restart"/>
          </w:tcPr>
          <w:p w:rsidR="00AC2473" w:rsidRPr="00F12E6D" w:rsidRDefault="00AC2473" w:rsidP="00786E16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E6D">
              <w:rPr>
                <w:sz w:val="24"/>
                <w:szCs w:val="24"/>
              </w:rPr>
              <w:t>Декларированный годовой доход</w:t>
            </w:r>
          </w:p>
          <w:p w:rsidR="00AC2473" w:rsidRPr="00F12E6D" w:rsidRDefault="00AC2473" w:rsidP="00786E16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E6D">
              <w:rPr>
                <w:sz w:val="24"/>
                <w:szCs w:val="24"/>
              </w:rPr>
              <w:t>(руб.)</w:t>
            </w:r>
          </w:p>
        </w:tc>
        <w:tc>
          <w:tcPr>
            <w:tcW w:w="1721" w:type="dxa"/>
            <w:vMerge w:val="restart"/>
          </w:tcPr>
          <w:p w:rsidR="00AC2473" w:rsidRPr="00F12E6D" w:rsidRDefault="00AC2473" w:rsidP="00786E16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E6D">
              <w:rPr>
                <w:sz w:val="24"/>
                <w:szCs w:val="24"/>
              </w:rPr>
              <w:t xml:space="preserve">Сведения об источниках получения средств, за счет которых </w:t>
            </w:r>
          </w:p>
          <w:p w:rsidR="00AC2473" w:rsidRPr="00F12E6D" w:rsidRDefault="00AC2473" w:rsidP="00786E16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E6D">
              <w:rPr>
                <w:sz w:val="24"/>
                <w:szCs w:val="24"/>
              </w:rPr>
              <w:lastRenderedPageBreak/>
              <w:t>совершены сделки (совершена сделка):</w:t>
            </w:r>
            <w:r w:rsidRPr="00F12E6D">
              <w:rPr>
                <w:rStyle w:val="a8"/>
                <w:sz w:val="24"/>
                <w:szCs w:val="24"/>
              </w:rPr>
              <w:footnoteReference w:id="1"/>
            </w:r>
            <w:r w:rsidRPr="00F12E6D">
              <w:rPr>
                <w:sz w:val="24"/>
                <w:szCs w:val="24"/>
              </w:rPr>
              <w:t xml:space="preserve"> </w:t>
            </w:r>
          </w:p>
          <w:p w:rsidR="00AC2473" w:rsidRPr="00F12E6D" w:rsidRDefault="00AC2473" w:rsidP="00786E16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E6D">
              <w:rPr>
                <w:sz w:val="24"/>
                <w:szCs w:val="24"/>
              </w:rPr>
              <w:t>вид приобретенного имущества и источники</w:t>
            </w:r>
          </w:p>
        </w:tc>
      </w:tr>
      <w:tr w:rsidR="00AC2473" w:rsidRPr="00F12E6D" w:rsidTr="00AC2473">
        <w:tc>
          <w:tcPr>
            <w:tcW w:w="2836" w:type="dxa"/>
            <w:vMerge/>
          </w:tcPr>
          <w:p w:rsidR="00AC2473" w:rsidRPr="00F12E6D" w:rsidRDefault="00AC2473" w:rsidP="00786E16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2473" w:rsidRPr="00F12E6D" w:rsidRDefault="00AC2473" w:rsidP="00786E16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F12E6D"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AC2473" w:rsidRPr="00F12E6D" w:rsidRDefault="00AC2473" w:rsidP="00786E16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F12E6D">
              <w:rPr>
                <w:sz w:val="24"/>
                <w:szCs w:val="24"/>
              </w:rPr>
              <w:t xml:space="preserve">вид </w:t>
            </w:r>
          </w:p>
          <w:p w:rsidR="00AC2473" w:rsidRPr="00F12E6D" w:rsidRDefault="00AC2473" w:rsidP="00786E16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F12E6D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92" w:type="dxa"/>
          </w:tcPr>
          <w:p w:rsidR="00AC2473" w:rsidRPr="00F12E6D" w:rsidRDefault="00AC2473" w:rsidP="00786E16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F12E6D">
              <w:rPr>
                <w:sz w:val="24"/>
                <w:szCs w:val="24"/>
              </w:rPr>
              <w:t xml:space="preserve">площадь </w:t>
            </w:r>
          </w:p>
          <w:p w:rsidR="00AC2473" w:rsidRPr="00F12E6D" w:rsidRDefault="00AC2473" w:rsidP="00786E16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F12E6D">
              <w:rPr>
                <w:sz w:val="24"/>
                <w:szCs w:val="24"/>
              </w:rPr>
              <w:t>(кв.</w:t>
            </w:r>
            <w:r>
              <w:rPr>
                <w:sz w:val="24"/>
                <w:szCs w:val="24"/>
              </w:rPr>
              <w:t xml:space="preserve"> </w:t>
            </w:r>
            <w:r w:rsidRPr="00F12E6D">
              <w:rPr>
                <w:sz w:val="24"/>
                <w:szCs w:val="24"/>
              </w:rPr>
              <w:t>м)</w:t>
            </w:r>
          </w:p>
        </w:tc>
        <w:tc>
          <w:tcPr>
            <w:tcW w:w="1247" w:type="dxa"/>
          </w:tcPr>
          <w:p w:rsidR="00AC2473" w:rsidRPr="00F12E6D" w:rsidRDefault="00AC2473" w:rsidP="00786E16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F12E6D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63" w:type="dxa"/>
          </w:tcPr>
          <w:p w:rsidR="00AC2473" w:rsidRPr="00F12E6D" w:rsidRDefault="00AC2473" w:rsidP="00786E16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F12E6D"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AC2473" w:rsidRPr="00F12E6D" w:rsidRDefault="00AC2473" w:rsidP="00786E16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F12E6D">
              <w:rPr>
                <w:sz w:val="24"/>
                <w:szCs w:val="24"/>
              </w:rPr>
              <w:t>площадь (кв.</w:t>
            </w:r>
            <w:r>
              <w:rPr>
                <w:sz w:val="24"/>
                <w:szCs w:val="24"/>
              </w:rPr>
              <w:t xml:space="preserve"> </w:t>
            </w:r>
            <w:r w:rsidRPr="00F12E6D">
              <w:rPr>
                <w:sz w:val="24"/>
                <w:szCs w:val="24"/>
              </w:rPr>
              <w:t>м)</w:t>
            </w:r>
          </w:p>
        </w:tc>
        <w:tc>
          <w:tcPr>
            <w:tcW w:w="1276" w:type="dxa"/>
          </w:tcPr>
          <w:p w:rsidR="00AC2473" w:rsidRPr="00F12E6D" w:rsidRDefault="00AC2473" w:rsidP="00786E16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F12E6D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AC2473" w:rsidRPr="00F12E6D" w:rsidRDefault="00AC2473" w:rsidP="00786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AC2473" w:rsidRPr="00F12E6D" w:rsidRDefault="00AC2473" w:rsidP="00786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AC2473" w:rsidRPr="00F12E6D" w:rsidRDefault="00AC2473" w:rsidP="00786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73" w:rsidRPr="00F12E6D" w:rsidTr="00AC2473">
        <w:trPr>
          <w:trHeight w:val="397"/>
        </w:trPr>
        <w:tc>
          <w:tcPr>
            <w:tcW w:w="2836" w:type="dxa"/>
            <w:vAlign w:val="center"/>
          </w:tcPr>
          <w:p w:rsidR="00AC2473" w:rsidRPr="00F12E6D" w:rsidRDefault="00AC2473" w:rsidP="00786E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AC2473" w:rsidRPr="00F12E6D" w:rsidRDefault="00AC2473" w:rsidP="00786E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AC2473" w:rsidRPr="00F12E6D" w:rsidRDefault="00AC2473" w:rsidP="00786E16">
            <w:pPr>
              <w:ind w:left="-71" w:right="-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AC2473" w:rsidRPr="00F12E6D" w:rsidRDefault="00AC2473" w:rsidP="00786E16">
            <w:pPr>
              <w:ind w:left="-71" w:right="-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7" w:type="dxa"/>
            <w:vAlign w:val="center"/>
          </w:tcPr>
          <w:p w:rsidR="00AC2473" w:rsidRPr="00F12E6D" w:rsidRDefault="00AC2473" w:rsidP="00786E16">
            <w:pPr>
              <w:ind w:left="-71" w:right="-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63" w:type="dxa"/>
            <w:vAlign w:val="center"/>
          </w:tcPr>
          <w:p w:rsidR="00AC2473" w:rsidRPr="00F12E6D" w:rsidRDefault="00AC2473" w:rsidP="00786E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AC2473" w:rsidRPr="00F12E6D" w:rsidRDefault="00AC2473" w:rsidP="00786E16">
            <w:pPr>
              <w:ind w:lef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vAlign w:val="center"/>
          </w:tcPr>
          <w:p w:rsidR="00AC2473" w:rsidRPr="00F12E6D" w:rsidRDefault="00AC2473" w:rsidP="00786E16">
            <w:pPr>
              <w:ind w:lef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vAlign w:val="center"/>
          </w:tcPr>
          <w:p w:rsidR="00AC2473" w:rsidRPr="00F12E6D" w:rsidRDefault="00AC2473" w:rsidP="00786E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98" w:type="dxa"/>
            <w:vAlign w:val="center"/>
          </w:tcPr>
          <w:p w:rsidR="00AC2473" w:rsidRPr="00F12E6D" w:rsidRDefault="00AC2473" w:rsidP="00786E16">
            <w:pPr>
              <w:ind w:left="-79" w:right="-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21" w:type="dxa"/>
            <w:vAlign w:val="center"/>
          </w:tcPr>
          <w:p w:rsidR="00AC2473" w:rsidRPr="00F12E6D" w:rsidRDefault="00AC2473" w:rsidP="00786E1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C2473" w:rsidRPr="00F12E6D" w:rsidTr="00AC2473">
        <w:trPr>
          <w:trHeight w:val="397"/>
        </w:trPr>
        <w:tc>
          <w:tcPr>
            <w:tcW w:w="2836" w:type="dxa"/>
            <w:vAlign w:val="center"/>
          </w:tcPr>
          <w:p w:rsidR="00AC2473" w:rsidRPr="00F12E6D" w:rsidRDefault="00AC2473" w:rsidP="00786E16"/>
        </w:tc>
        <w:tc>
          <w:tcPr>
            <w:tcW w:w="1276" w:type="dxa"/>
            <w:vAlign w:val="center"/>
          </w:tcPr>
          <w:p w:rsidR="00AC2473" w:rsidRPr="00F12E6D" w:rsidRDefault="00AC2473" w:rsidP="00786E16"/>
        </w:tc>
        <w:tc>
          <w:tcPr>
            <w:tcW w:w="1276" w:type="dxa"/>
            <w:vAlign w:val="center"/>
          </w:tcPr>
          <w:p w:rsidR="00AC2473" w:rsidRPr="00F12E6D" w:rsidRDefault="00AC2473" w:rsidP="00786E16">
            <w:pPr>
              <w:ind w:left="-71" w:right="-82"/>
            </w:pPr>
          </w:p>
        </w:tc>
        <w:tc>
          <w:tcPr>
            <w:tcW w:w="992" w:type="dxa"/>
            <w:vAlign w:val="center"/>
          </w:tcPr>
          <w:p w:rsidR="00AC2473" w:rsidRPr="00F12E6D" w:rsidRDefault="00AC2473" w:rsidP="00786E16">
            <w:pPr>
              <w:ind w:left="-71" w:right="-82"/>
            </w:pPr>
          </w:p>
        </w:tc>
        <w:tc>
          <w:tcPr>
            <w:tcW w:w="1247" w:type="dxa"/>
            <w:vAlign w:val="center"/>
          </w:tcPr>
          <w:p w:rsidR="00AC2473" w:rsidRPr="00F12E6D" w:rsidRDefault="00AC2473" w:rsidP="00786E16">
            <w:pPr>
              <w:ind w:left="-71" w:right="-82"/>
            </w:pPr>
          </w:p>
        </w:tc>
        <w:tc>
          <w:tcPr>
            <w:tcW w:w="1163" w:type="dxa"/>
            <w:vAlign w:val="center"/>
          </w:tcPr>
          <w:p w:rsidR="00AC2473" w:rsidRPr="00F12E6D" w:rsidRDefault="00AC2473" w:rsidP="00786E16"/>
        </w:tc>
        <w:tc>
          <w:tcPr>
            <w:tcW w:w="992" w:type="dxa"/>
            <w:vAlign w:val="center"/>
          </w:tcPr>
          <w:p w:rsidR="00AC2473" w:rsidRPr="00F12E6D" w:rsidRDefault="00AC2473" w:rsidP="00786E16">
            <w:pPr>
              <w:ind w:left="-1"/>
            </w:pPr>
          </w:p>
        </w:tc>
        <w:tc>
          <w:tcPr>
            <w:tcW w:w="1276" w:type="dxa"/>
            <w:vAlign w:val="center"/>
          </w:tcPr>
          <w:p w:rsidR="00AC2473" w:rsidRPr="00F12E6D" w:rsidRDefault="00AC2473" w:rsidP="00786E16">
            <w:pPr>
              <w:ind w:left="-1"/>
            </w:pPr>
          </w:p>
        </w:tc>
        <w:tc>
          <w:tcPr>
            <w:tcW w:w="1701" w:type="dxa"/>
            <w:vAlign w:val="center"/>
          </w:tcPr>
          <w:p w:rsidR="00AC2473" w:rsidRPr="00F12E6D" w:rsidRDefault="00AC2473" w:rsidP="00786E16"/>
        </w:tc>
        <w:tc>
          <w:tcPr>
            <w:tcW w:w="1398" w:type="dxa"/>
            <w:vAlign w:val="center"/>
          </w:tcPr>
          <w:p w:rsidR="00AC2473" w:rsidRPr="00F12E6D" w:rsidRDefault="00AC2473" w:rsidP="00786E16">
            <w:pPr>
              <w:ind w:left="-79" w:right="-73"/>
            </w:pPr>
          </w:p>
        </w:tc>
        <w:tc>
          <w:tcPr>
            <w:tcW w:w="1721" w:type="dxa"/>
            <w:vAlign w:val="center"/>
          </w:tcPr>
          <w:p w:rsidR="00AC2473" w:rsidRPr="00F12E6D" w:rsidRDefault="00AC2473" w:rsidP="00786E16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73" w:rsidRPr="00F12E6D" w:rsidTr="00AC2473">
        <w:trPr>
          <w:trHeight w:val="397"/>
        </w:trPr>
        <w:tc>
          <w:tcPr>
            <w:tcW w:w="2836" w:type="dxa"/>
            <w:vAlign w:val="center"/>
          </w:tcPr>
          <w:p w:rsidR="00AC2473" w:rsidRPr="00F12E6D" w:rsidRDefault="00AC2473" w:rsidP="00786E16">
            <w:pPr>
              <w:ind w:right="-75"/>
              <w:rPr>
                <w:rFonts w:ascii="Times New Roman" w:hAnsi="Times New Roman"/>
              </w:rPr>
            </w:pPr>
            <w:r w:rsidRPr="00F12E6D">
              <w:rPr>
                <w:rFonts w:ascii="Times New Roman" w:hAnsi="Times New Roman"/>
                <w:i/>
              </w:rPr>
              <w:t>супруга (супруг)</w:t>
            </w:r>
          </w:p>
        </w:tc>
        <w:tc>
          <w:tcPr>
            <w:tcW w:w="1276" w:type="dxa"/>
            <w:vAlign w:val="center"/>
          </w:tcPr>
          <w:p w:rsidR="00AC2473" w:rsidRPr="00F12E6D" w:rsidRDefault="00AC2473" w:rsidP="00786E1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C2473" w:rsidRPr="00F12E6D" w:rsidRDefault="00AC2473" w:rsidP="00786E16">
            <w:pPr>
              <w:ind w:left="-71" w:right="-82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AC2473" w:rsidRPr="00F12E6D" w:rsidRDefault="00AC2473" w:rsidP="00786E16">
            <w:pPr>
              <w:ind w:left="-71" w:right="-82"/>
              <w:rPr>
                <w:rFonts w:ascii="Times New Roman" w:hAnsi="Times New Roman"/>
              </w:rPr>
            </w:pPr>
          </w:p>
        </w:tc>
        <w:tc>
          <w:tcPr>
            <w:tcW w:w="1247" w:type="dxa"/>
            <w:vAlign w:val="center"/>
          </w:tcPr>
          <w:p w:rsidR="00AC2473" w:rsidRPr="00F12E6D" w:rsidRDefault="00AC2473" w:rsidP="00786E16">
            <w:pPr>
              <w:ind w:left="-71" w:right="-82"/>
              <w:rPr>
                <w:rFonts w:ascii="Times New Roman" w:hAnsi="Times New Roman"/>
              </w:rPr>
            </w:pPr>
          </w:p>
        </w:tc>
        <w:tc>
          <w:tcPr>
            <w:tcW w:w="1163" w:type="dxa"/>
            <w:vAlign w:val="center"/>
          </w:tcPr>
          <w:p w:rsidR="00AC2473" w:rsidRPr="00F12E6D" w:rsidRDefault="00AC2473" w:rsidP="00786E16">
            <w:pPr>
              <w:widowControl w:val="0"/>
              <w:autoSpaceDE w:val="0"/>
              <w:autoSpaceDN w:val="0"/>
              <w:adjustRightInd w:val="0"/>
              <w:ind w:left="-1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AC2473" w:rsidRPr="00F12E6D" w:rsidRDefault="00AC2473" w:rsidP="00786E16">
            <w:pPr>
              <w:ind w:left="-1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C2473" w:rsidRPr="00F12E6D" w:rsidRDefault="00AC2473" w:rsidP="00786E16">
            <w:pPr>
              <w:ind w:left="-1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C2473" w:rsidRPr="00F12E6D" w:rsidRDefault="00AC2473" w:rsidP="00786E16">
            <w:pPr>
              <w:widowControl w:val="0"/>
              <w:autoSpaceDE w:val="0"/>
              <w:autoSpaceDN w:val="0"/>
              <w:adjustRightInd w:val="0"/>
              <w:ind w:left="-79" w:right="-73"/>
              <w:rPr>
                <w:rFonts w:ascii="Times New Roman" w:hAnsi="Times New Roman"/>
              </w:rPr>
            </w:pPr>
          </w:p>
        </w:tc>
        <w:tc>
          <w:tcPr>
            <w:tcW w:w="1398" w:type="dxa"/>
            <w:vAlign w:val="center"/>
          </w:tcPr>
          <w:p w:rsidR="00AC2473" w:rsidRPr="00F12E6D" w:rsidRDefault="00AC2473" w:rsidP="00786E16">
            <w:pPr>
              <w:ind w:left="-79" w:right="-73"/>
              <w:rPr>
                <w:rFonts w:ascii="Times New Roman" w:hAnsi="Times New Roman"/>
              </w:rPr>
            </w:pPr>
          </w:p>
        </w:tc>
        <w:tc>
          <w:tcPr>
            <w:tcW w:w="1721" w:type="dxa"/>
            <w:vAlign w:val="center"/>
          </w:tcPr>
          <w:p w:rsidR="00AC2473" w:rsidRPr="00F12E6D" w:rsidRDefault="00AC2473" w:rsidP="00786E16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73" w:rsidRPr="00F12E6D" w:rsidTr="00AC2473">
        <w:trPr>
          <w:trHeight w:val="397"/>
        </w:trPr>
        <w:tc>
          <w:tcPr>
            <w:tcW w:w="2836" w:type="dxa"/>
            <w:vAlign w:val="center"/>
          </w:tcPr>
          <w:p w:rsidR="00AC2473" w:rsidRPr="00F12E6D" w:rsidRDefault="00AC2473" w:rsidP="00786E16">
            <w:pPr>
              <w:rPr>
                <w:rFonts w:ascii="Times New Roman" w:hAnsi="Times New Roman"/>
              </w:rPr>
            </w:pPr>
            <w:r w:rsidRPr="00F12E6D">
              <w:rPr>
                <w:rFonts w:ascii="Times New Roman" w:hAnsi="Times New Roman"/>
                <w:i/>
              </w:rPr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:rsidR="00AC2473" w:rsidRPr="00F12E6D" w:rsidRDefault="00AC2473" w:rsidP="00786E1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C2473" w:rsidRPr="00F12E6D" w:rsidRDefault="00AC2473" w:rsidP="00786E16">
            <w:pPr>
              <w:ind w:left="-71" w:right="-82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AC2473" w:rsidRPr="00F12E6D" w:rsidRDefault="00AC2473" w:rsidP="00786E16">
            <w:pPr>
              <w:ind w:left="-71" w:right="-82"/>
              <w:rPr>
                <w:rFonts w:ascii="Times New Roman" w:hAnsi="Times New Roman"/>
              </w:rPr>
            </w:pPr>
          </w:p>
        </w:tc>
        <w:tc>
          <w:tcPr>
            <w:tcW w:w="1247" w:type="dxa"/>
            <w:vAlign w:val="center"/>
          </w:tcPr>
          <w:p w:rsidR="00AC2473" w:rsidRPr="00F12E6D" w:rsidRDefault="00AC2473" w:rsidP="00786E16">
            <w:pPr>
              <w:ind w:left="-71" w:right="-82"/>
              <w:rPr>
                <w:rFonts w:ascii="Times New Roman" w:hAnsi="Times New Roman"/>
              </w:rPr>
            </w:pPr>
          </w:p>
        </w:tc>
        <w:tc>
          <w:tcPr>
            <w:tcW w:w="1163" w:type="dxa"/>
            <w:vAlign w:val="center"/>
          </w:tcPr>
          <w:p w:rsidR="00AC2473" w:rsidRPr="00F12E6D" w:rsidRDefault="00AC2473" w:rsidP="00786E1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AC2473" w:rsidRPr="00F12E6D" w:rsidRDefault="00AC2473" w:rsidP="00786E16">
            <w:pPr>
              <w:ind w:left="-1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C2473" w:rsidRPr="00F12E6D" w:rsidRDefault="00AC2473" w:rsidP="00786E16">
            <w:pPr>
              <w:ind w:left="-1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C2473" w:rsidRPr="00F12E6D" w:rsidRDefault="00AC2473" w:rsidP="00786E16">
            <w:pPr>
              <w:rPr>
                <w:rFonts w:ascii="Times New Roman" w:hAnsi="Times New Roman"/>
              </w:rPr>
            </w:pPr>
          </w:p>
        </w:tc>
        <w:tc>
          <w:tcPr>
            <w:tcW w:w="1398" w:type="dxa"/>
            <w:vAlign w:val="center"/>
          </w:tcPr>
          <w:p w:rsidR="00AC2473" w:rsidRPr="00F12E6D" w:rsidRDefault="00AC2473" w:rsidP="00786E16">
            <w:pPr>
              <w:ind w:left="-79" w:right="-73"/>
              <w:rPr>
                <w:rFonts w:ascii="Times New Roman" w:hAnsi="Times New Roman"/>
              </w:rPr>
            </w:pPr>
          </w:p>
        </w:tc>
        <w:tc>
          <w:tcPr>
            <w:tcW w:w="1721" w:type="dxa"/>
            <w:vAlign w:val="center"/>
          </w:tcPr>
          <w:p w:rsidR="00AC2473" w:rsidRPr="00F12E6D" w:rsidRDefault="00AC2473" w:rsidP="00786E16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473" w:rsidRPr="00AC2473" w:rsidRDefault="00AC2473" w:rsidP="00AC2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473" w:rsidRPr="00AC2473" w:rsidRDefault="00AC2473" w:rsidP="00AC247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C2473" w:rsidRPr="00AC2473" w:rsidRDefault="00AC2473" w:rsidP="00AC2473">
      <w:pPr>
        <w:spacing w:after="0"/>
        <w:jc w:val="center"/>
        <w:rPr>
          <w:rFonts w:ascii="Times New Roman" w:hAnsi="Times New Roman" w:cs="Times New Roman"/>
          <w:i/>
          <w:sz w:val="2"/>
          <w:szCs w:val="2"/>
        </w:rPr>
      </w:pPr>
    </w:p>
    <w:p w:rsidR="00AC2473" w:rsidRPr="00AC2473" w:rsidRDefault="00AC2473" w:rsidP="00AC247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2473" w:rsidRDefault="00AC2473" w:rsidP="00AC247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C2473" w:rsidRDefault="00AC2473"/>
    <w:sectPr w:rsidR="00AC2473" w:rsidSect="00050777">
      <w:pgSz w:w="16838" w:h="11906" w:orient="landscape" w:code="9"/>
      <w:pgMar w:top="1134" w:right="1103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473" w:rsidRDefault="00AC2473" w:rsidP="00AC2473">
      <w:pPr>
        <w:spacing w:after="0" w:line="240" w:lineRule="auto"/>
      </w:pPr>
      <w:r>
        <w:separator/>
      </w:r>
    </w:p>
  </w:endnote>
  <w:endnote w:type="continuationSeparator" w:id="0">
    <w:p w:rsidR="00AC2473" w:rsidRDefault="00AC2473" w:rsidP="00AC2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473" w:rsidRDefault="00AC2473" w:rsidP="00AC2473">
      <w:pPr>
        <w:spacing w:after="0" w:line="240" w:lineRule="auto"/>
      </w:pPr>
      <w:r>
        <w:separator/>
      </w:r>
    </w:p>
  </w:footnote>
  <w:footnote w:type="continuationSeparator" w:id="0">
    <w:p w:rsidR="00AC2473" w:rsidRDefault="00AC2473" w:rsidP="00AC2473">
      <w:pPr>
        <w:spacing w:after="0" w:line="240" w:lineRule="auto"/>
      </w:pPr>
      <w:r>
        <w:continuationSeparator/>
      </w:r>
    </w:p>
  </w:footnote>
  <w:footnote w:id="1">
    <w:p w:rsidR="00AC2473" w:rsidRDefault="00AC2473" w:rsidP="00050777">
      <w:pPr>
        <w:autoSpaceDE w:val="0"/>
        <w:autoSpaceDN w:val="0"/>
        <w:adjustRightInd w:val="0"/>
        <w:spacing w:line="240" w:lineRule="auto"/>
        <w:jc w:val="both"/>
      </w:pPr>
      <w:r>
        <w:rPr>
          <w:rStyle w:val="a8"/>
        </w:rPr>
        <w:footnoteRef/>
      </w:r>
      <w:r>
        <w:t> </w:t>
      </w:r>
      <w:r w:rsidRPr="00050777">
        <w:rPr>
          <w:rFonts w:ascii="Times New Roman" w:hAnsi="Times New Roman" w:cs="Times New Roman"/>
          <w:sz w:val="20"/>
          <w:szCs w:val="20"/>
        </w:rPr>
        <w:t>Сведения указываются, если общая сумма таких сделок (сумма сделки) превышает общий доход муниципального служащего аппарата Совета депутатов внутригородского муниципального образования – муниципального округа Бекасово в городе Москве и его супруги (супруга) за три последних года, предшествующих году представления сведений.</w:t>
      </w:r>
      <w:r>
        <w:rPr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605189"/>
      <w:docPartObj>
        <w:docPartGallery w:val="Page Numbers (Top of Page)"/>
        <w:docPartUnique/>
      </w:docPartObj>
    </w:sdtPr>
    <w:sdtContent>
      <w:p w:rsidR="00AC2473" w:rsidRDefault="00AC2473">
        <w:pPr>
          <w:pStyle w:val="a4"/>
          <w:jc w:val="center"/>
        </w:pPr>
        <w:r w:rsidRPr="00AC24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C247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C24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077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C24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C2473" w:rsidRDefault="00AC24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B1"/>
    <w:rsid w:val="00050777"/>
    <w:rsid w:val="00A245B1"/>
    <w:rsid w:val="00AC2473"/>
    <w:rsid w:val="00BB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C2473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AC2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2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2473"/>
  </w:style>
  <w:style w:type="paragraph" w:styleId="a6">
    <w:name w:val="footer"/>
    <w:basedOn w:val="a"/>
    <w:link w:val="a7"/>
    <w:uiPriority w:val="99"/>
    <w:unhideWhenUsed/>
    <w:rsid w:val="00AC2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2473"/>
  </w:style>
  <w:style w:type="character" w:styleId="a8">
    <w:name w:val="footnote reference"/>
    <w:uiPriority w:val="99"/>
    <w:rsid w:val="00AC2473"/>
    <w:rPr>
      <w:rFonts w:cs="Times New Roman"/>
      <w:vertAlign w:val="superscript"/>
    </w:rPr>
  </w:style>
  <w:style w:type="paragraph" w:customStyle="1" w:styleId="ConsPlusNormal">
    <w:name w:val="ConsPlusNormal"/>
    <w:rsid w:val="00AC247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AC24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C2473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AC2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2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2473"/>
  </w:style>
  <w:style w:type="paragraph" w:styleId="a6">
    <w:name w:val="footer"/>
    <w:basedOn w:val="a"/>
    <w:link w:val="a7"/>
    <w:uiPriority w:val="99"/>
    <w:unhideWhenUsed/>
    <w:rsid w:val="00AC2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2473"/>
  </w:style>
  <w:style w:type="character" w:styleId="a8">
    <w:name w:val="footnote reference"/>
    <w:uiPriority w:val="99"/>
    <w:rsid w:val="00AC2473"/>
    <w:rPr>
      <w:rFonts w:cs="Times New Roman"/>
      <w:vertAlign w:val="superscript"/>
    </w:rPr>
  </w:style>
  <w:style w:type="paragraph" w:customStyle="1" w:styleId="ConsPlusNormal">
    <w:name w:val="ConsPlusNormal"/>
    <w:rsid w:val="00AC247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AC24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Гостева</dc:creator>
  <cp:lastModifiedBy>Любовь Гостева</cp:lastModifiedBy>
  <cp:revision>2</cp:revision>
  <dcterms:created xsi:type="dcterms:W3CDTF">2025-02-03T10:38:00Z</dcterms:created>
  <dcterms:modified xsi:type="dcterms:W3CDTF">2025-02-03T10:38:00Z</dcterms:modified>
</cp:coreProperties>
</file>