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6" w:rsidRDefault="00980437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980437">
        <w:rPr>
          <w:b/>
          <w:sz w:val="28"/>
          <w:szCs w:val="28"/>
        </w:rPr>
        <w:t xml:space="preserve">Прокуратурой Троицкого административного округа г. Москвы  </w:t>
      </w:r>
      <w:r w:rsidR="00B135C8" w:rsidRPr="00B135C8">
        <w:rPr>
          <w:b/>
          <w:sz w:val="28"/>
          <w:szCs w:val="28"/>
        </w:rPr>
        <w:t xml:space="preserve">принято участие в </w:t>
      </w:r>
      <w:r w:rsidR="00C666EA">
        <w:rPr>
          <w:b/>
          <w:sz w:val="28"/>
          <w:szCs w:val="28"/>
        </w:rPr>
        <w:t>научно-практическом</w:t>
      </w:r>
      <w:r w:rsidR="00AC68E6">
        <w:rPr>
          <w:b/>
          <w:sz w:val="28"/>
          <w:szCs w:val="28"/>
        </w:rPr>
        <w:t xml:space="preserve"> круглом столе «</w:t>
      </w:r>
      <w:r w:rsidR="00C666EA">
        <w:rPr>
          <w:b/>
          <w:sz w:val="28"/>
          <w:szCs w:val="28"/>
        </w:rPr>
        <w:t>Отмена категорий земель? Что дальше?</w:t>
      </w:r>
      <w:r w:rsidR="00AC68E6">
        <w:rPr>
          <w:b/>
          <w:sz w:val="28"/>
          <w:szCs w:val="28"/>
        </w:rPr>
        <w:t>»</w:t>
      </w:r>
    </w:p>
    <w:p w:rsidR="00B135C8" w:rsidRPr="00926EF7" w:rsidRDefault="00AC68E6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 </w:t>
      </w:r>
    </w:p>
    <w:p w:rsidR="0069543D" w:rsidRPr="0069543D" w:rsidRDefault="0069543D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69543D">
        <w:rPr>
          <w:sz w:val="28"/>
          <w:szCs w:val="28"/>
        </w:rPr>
        <w:t xml:space="preserve">В рамках празднования Дня образования организации ООН по охране окружающей среды (ЮНЕП), </w:t>
      </w:r>
      <w:proofErr w:type="gramStart"/>
      <w:r w:rsidRPr="0069543D">
        <w:rPr>
          <w:sz w:val="28"/>
          <w:szCs w:val="28"/>
        </w:rPr>
        <w:t>который</w:t>
      </w:r>
      <w:proofErr w:type="gramEnd"/>
      <w:r w:rsidRPr="0069543D">
        <w:rPr>
          <w:sz w:val="28"/>
          <w:szCs w:val="28"/>
        </w:rPr>
        <w:t xml:space="preserve"> ежегодно отмечается 15 декабря, а также эколого-правового просвещения, взаимодействия с общественностью, прокуратура Троицкого административного округа приняла участие в организации и проведении межвузовской научно-практической конференции студентов и аспирантов на тему «Отмена категорий земель? Что дальше?!» в РГУП.</w:t>
      </w:r>
    </w:p>
    <w:p w:rsidR="0069543D" w:rsidRPr="0069543D" w:rsidRDefault="0069543D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69543D">
        <w:rPr>
          <w:sz w:val="28"/>
          <w:szCs w:val="28"/>
        </w:rPr>
        <w:t xml:space="preserve">Во встрече приняли участие: первый заместитель прокурора округа Максим Щербаков, руководитель следственного отдела по расследованию преступлений на метрополитене, особо режимных объектах и в экологической сфере Роман Блинов, декан факультета подготовки специалистов для судебной системы очной формы обучения, </w:t>
      </w:r>
      <w:proofErr w:type="spellStart"/>
      <w:r w:rsidRPr="0069543D">
        <w:rPr>
          <w:sz w:val="28"/>
          <w:szCs w:val="28"/>
        </w:rPr>
        <w:t>к.ю.н</w:t>
      </w:r>
      <w:proofErr w:type="spellEnd"/>
      <w:r w:rsidRPr="0069543D">
        <w:rPr>
          <w:sz w:val="28"/>
          <w:szCs w:val="28"/>
        </w:rPr>
        <w:t xml:space="preserve">. Надежда Марокко, </w:t>
      </w:r>
      <w:proofErr w:type="spellStart"/>
      <w:r w:rsidRPr="0069543D">
        <w:rPr>
          <w:sz w:val="28"/>
          <w:szCs w:val="28"/>
        </w:rPr>
        <w:t>к.ю.н</w:t>
      </w:r>
      <w:proofErr w:type="spellEnd"/>
      <w:r w:rsidRPr="0069543D">
        <w:rPr>
          <w:sz w:val="28"/>
          <w:szCs w:val="28"/>
        </w:rPr>
        <w:t>. зам. заведующего кафедрой земельного и экологического права, председатель Совета молодых ученых РГУП Валерий Власенко, студенты</w:t>
      </w:r>
      <w:proofErr w:type="gramEnd"/>
      <w:r w:rsidRPr="0069543D">
        <w:rPr>
          <w:sz w:val="28"/>
          <w:szCs w:val="28"/>
        </w:rPr>
        <w:t xml:space="preserve"> и аспиранты 3 курсов университета правосудия и других ВУЗов, представители прокуратуры, члены Молодежного волонтерского клуба префектуры округа, </w:t>
      </w:r>
      <w:proofErr w:type="spellStart"/>
      <w:r w:rsidRPr="0069543D">
        <w:rPr>
          <w:sz w:val="28"/>
          <w:szCs w:val="28"/>
        </w:rPr>
        <w:t>СМУиС</w:t>
      </w:r>
      <w:proofErr w:type="spellEnd"/>
      <w:r w:rsidRPr="0069543D">
        <w:rPr>
          <w:sz w:val="28"/>
          <w:szCs w:val="28"/>
        </w:rPr>
        <w:t xml:space="preserve"> РГУП, аппарата депутата МГД </w:t>
      </w:r>
      <w:proofErr w:type="spellStart"/>
      <w:r w:rsidRPr="0069543D">
        <w:rPr>
          <w:sz w:val="28"/>
          <w:szCs w:val="28"/>
        </w:rPr>
        <w:t>А.Семенникова</w:t>
      </w:r>
      <w:proofErr w:type="spellEnd"/>
      <w:r w:rsidRPr="0069543D">
        <w:rPr>
          <w:sz w:val="28"/>
          <w:szCs w:val="28"/>
        </w:rPr>
        <w:t>.</w:t>
      </w:r>
    </w:p>
    <w:p w:rsidR="0069543D" w:rsidRPr="0069543D" w:rsidRDefault="0069543D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69543D">
        <w:rPr>
          <w:sz w:val="28"/>
          <w:szCs w:val="28"/>
        </w:rPr>
        <w:t>В приветственном слове Максим Щербаков рассказал присутствующим о роли прокуратуры в сохранении окружающей среды, необходимости бережного отношения к природным ресурсам и воспитания небезразличного отношения к экологии у подрастающего поколения, а также разъяснил природоохранное законодательство.</w:t>
      </w:r>
    </w:p>
    <w:p w:rsidR="0069543D" w:rsidRPr="0069543D" w:rsidRDefault="0069543D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69543D">
        <w:rPr>
          <w:sz w:val="28"/>
          <w:szCs w:val="28"/>
        </w:rPr>
        <w:t>Участники конференции в своих научно-исследовательских работах осветили такие темы как: предоставление земельных участков для жилищного строительства как основание обеспечения граждан жилыми помещения; разграничение земель по целевому назначению; новое земельное законодательство с отменой категорий земель; проблемы деления земель на категории по целевому значению; исключительное зонирование территории (преимущество  и недостатки); возможности ли заключить договор аренды земельной доли;</w:t>
      </w:r>
      <w:proofErr w:type="gramEnd"/>
      <w:r w:rsidRPr="0069543D">
        <w:rPr>
          <w:sz w:val="28"/>
          <w:szCs w:val="28"/>
        </w:rPr>
        <w:t> особенности регулирования сельскохозяйственных земель в условиях перехода от категорий к территориальному зонированию; проблемы, связанные с возникновением права собственности на земельный участок по </w:t>
      </w:r>
      <w:proofErr w:type="spellStart"/>
      <w:r w:rsidRPr="0069543D">
        <w:rPr>
          <w:sz w:val="28"/>
          <w:szCs w:val="28"/>
        </w:rPr>
        <w:t>приобретательной</w:t>
      </w:r>
      <w:proofErr w:type="spellEnd"/>
      <w:r w:rsidRPr="0069543D">
        <w:rPr>
          <w:sz w:val="28"/>
          <w:szCs w:val="28"/>
        </w:rPr>
        <w:t xml:space="preserve"> давности; изменение законодательства в сфере отмены категорий земель; основные отличия категорий земель от территориальных зон; изменения в сфере регулирования зон с особыми условиями использования; анализ нововведений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9543D" w:rsidRPr="0069543D" w:rsidRDefault="0069543D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69543D">
        <w:rPr>
          <w:sz w:val="28"/>
          <w:szCs w:val="28"/>
        </w:rPr>
        <w:t xml:space="preserve">По окончании мероприятия, Максим Щербаков ответил на вопросы студентов и преподавателей, отдельно акцентировав внимание на весомой роли институтов гражданского общества, высших учебных заведений и семьи в </w:t>
      </w:r>
      <w:r w:rsidRPr="0069543D">
        <w:rPr>
          <w:sz w:val="28"/>
          <w:szCs w:val="28"/>
        </w:rPr>
        <w:lastRenderedPageBreak/>
        <w:t xml:space="preserve">формировании экологического образования, культуры, воспитании молодежи, а также вручил грамоты за 1 место – студентке РГУП Дарье </w:t>
      </w:r>
      <w:proofErr w:type="spellStart"/>
      <w:r w:rsidRPr="0069543D">
        <w:rPr>
          <w:sz w:val="28"/>
          <w:szCs w:val="28"/>
        </w:rPr>
        <w:t>Масленко</w:t>
      </w:r>
      <w:proofErr w:type="spellEnd"/>
      <w:r w:rsidRPr="0069543D">
        <w:rPr>
          <w:sz w:val="28"/>
          <w:szCs w:val="28"/>
        </w:rPr>
        <w:t>, за 2 – студенту РГУП Даниилу Козлову, за 3 – студенту РГСУ Андрею Пушкареву.</w:t>
      </w:r>
      <w:proofErr w:type="gramEnd"/>
    </w:p>
    <w:p w:rsidR="00AC68E6" w:rsidRPr="00AC68E6" w:rsidRDefault="00AC68E6" w:rsidP="0069543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bookmarkStart w:id="0" w:name="_GoBack"/>
      <w:bookmarkEnd w:id="0"/>
    </w:p>
    <w:sectPr w:rsidR="00AC68E6" w:rsidRPr="00AC68E6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93" w:rsidRDefault="009F3E93">
      <w:r>
        <w:separator/>
      </w:r>
    </w:p>
  </w:endnote>
  <w:endnote w:type="continuationSeparator" w:id="0">
    <w:p w:rsidR="009F3E93" w:rsidRDefault="009F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93" w:rsidRDefault="009F3E93">
      <w:r>
        <w:separator/>
      </w:r>
    </w:p>
  </w:footnote>
  <w:footnote w:type="continuationSeparator" w:id="0">
    <w:p w:rsidR="009F3E93" w:rsidRDefault="009F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9F3E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B7148"/>
    <w:rsid w:val="000D1E3A"/>
    <w:rsid w:val="000E5EB9"/>
    <w:rsid w:val="000F01D8"/>
    <w:rsid w:val="0016373B"/>
    <w:rsid w:val="00165AD2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425540"/>
    <w:rsid w:val="004A3AF6"/>
    <w:rsid w:val="00545A7F"/>
    <w:rsid w:val="0056405D"/>
    <w:rsid w:val="00574DFA"/>
    <w:rsid w:val="005D2979"/>
    <w:rsid w:val="0062406A"/>
    <w:rsid w:val="0065475F"/>
    <w:rsid w:val="006574D6"/>
    <w:rsid w:val="0069543D"/>
    <w:rsid w:val="0069737C"/>
    <w:rsid w:val="0071684C"/>
    <w:rsid w:val="00753D45"/>
    <w:rsid w:val="00760639"/>
    <w:rsid w:val="00773E83"/>
    <w:rsid w:val="007747CB"/>
    <w:rsid w:val="0079453C"/>
    <w:rsid w:val="008245A7"/>
    <w:rsid w:val="00863DC2"/>
    <w:rsid w:val="008B2ADC"/>
    <w:rsid w:val="008F36DF"/>
    <w:rsid w:val="00926EF7"/>
    <w:rsid w:val="00973094"/>
    <w:rsid w:val="00980437"/>
    <w:rsid w:val="009D0DCC"/>
    <w:rsid w:val="009E1079"/>
    <w:rsid w:val="009E1929"/>
    <w:rsid w:val="009E1A82"/>
    <w:rsid w:val="009F3E93"/>
    <w:rsid w:val="009F6278"/>
    <w:rsid w:val="00A519C7"/>
    <w:rsid w:val="00AC68E6"/>
    <w:rsid w:val="00AE4728"/>
    <w:rsid w:val="00AF1C4F"/>
    <w:rsid w:val="00B135C8"/>
    <w:rsid w:val="00B4346B"/>
    <w:rsid w:val="00B51EEF"/>
    <w:rsid w:val="00B72F60"/>
    <w:rsid w:val="00B82EFB"/>
    <w:rsid w:val="00BA0AFF"/>
    <w:rsid w:val="00BA3ED5"/>
    <w:rsid w:val="00BF226E"/>
    <w:rsid w:val="00C422C6"/>
    <w:rsid w:val="00C666EA"/>
    <w:rsid w:val="00C913A1"/>
    <w:rsid w:val="00C9760E"/>
    <w:rsid w:val="00CA10F4"/>
    <w:rsid w:val="00CC038B"/>
    <w:rsid w:val="00D455E1"/>
    <w:rsid w:val="00E933C7"/>
    <w:rsid w:val="00EF4214"/>
    <w:rsid w:val="00F04355"/>
    <w:rsid w:val="00F40C1D"/>
    <w:rsid w:val="00F56C7F"/>
    <w:rsid w:val="00F771C6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E634-7161-41C8-9E14-18112186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2018-09-03T08:12:00Z</cp:lastPrinted>
  <dcterms:created xsi:type="dcterms:W3CDTF">2017-05-05T06:51:00Z</dcterms:created>
  <dcterms:modified xsi:type="dcterms:W3CDTF">2018-12-20T06:31:00Z</dcterms:modified>
</cp:coreProperties>
</file>