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E8" w:rsidRDefault="00816EE8" w:rsidP="00816EE8">
      <w:r>
        <w:t>«</w:t>
      </w:r>
      <w:bookmarkStart w:id="0" w:name="_GoBack"/>
      <w:r>
        <w:t>В Подмосковье по инициативе военных прокуроров возбуждено уголовное дело о хищении и повреждении военного имущества</w:t>
      </w:r>
      <w:bookmarkEnd w:id="0"/>
      <w:r>
        <w:t>.</w:t>
      </w:r>
    </w:p>
    <w:p w:rsidR="00816EE8" w:rsidRDefault="00816EE8" w:rsidP="00816EE8">
      <w:r>
        <w:t>Военная прокуратура Подольского гарнизона провела проверки исполнения законодательства о сохранности государственной собственности и лесопользовании.</w:t>
      </w:r>
    </w:p>
    <w:p w:rsidR="00816EE8" w:rsidRDefault="00816EE8" w:rsidP="00816EE8">
      <w:r>
        <w:t xml:space="preserve">Установлено, что в июне 2020 года двое иностранных граждан, используя гусеничный трактор, похитили часть ведомственной подземной коммуникационной линии, проходившей по территории Первомайского участкового лесничества Минобороны России в Московской области. При этом в результате применения тяжелой техники они уничтожили </w:t>
      </w:r>
      <w:proofErr w:type="spellStart"/>
      <w:r>
        <w:t>древесно¬кустарниковую</w:t>
      </w:r>
      <w:proofErr w:type="spellEnd"/>
      <w:r>
        <w:t xml:space="preserve"> растительность леса, а также почвенный и травяной покров на площади 16,5 тыс. кв. метров.</w:t>
      </w:r>
    </w:p>
    <w:p w:rsidR="00816EE8" w:rsidRDefault="00816EE8" w:rsidP="00816EE8">
      <w:r>
        <w:t>Общий ущерб государству от данных противоправных действий злоумышленников составил порядка 59 млн. рублей.</w:t>
      </w:r>
    </w:p>
    <w:p w:rsidR="00FD4A26" w:rsidRDefault="00816EE8" w:rsidP="00816EE8">
      <w:proofErr w:type="gramStart"/>
      <w:r>
        <w:t>По материалам прокурорской проверки в отношении указанных лиц ОВМД России по городскому округу Чехов ГУ МВД России по Московской области возбуждено уголовное дело по признакам преступлений, предусмотренных пунктом «а» частью 2 статьи 158 (кража, совершенная группой лиц по предварительному сговору), частью 1 статьи 167 (умышленное уничтожение или повреждение чужого имущества) и частью 3 статьи 260 УК РФ (повреждение лесных насаждений</w:t>
      </w:r>
      <w:proofErr w:type="gramEnd"/>
      <w:r>
        <w:t xml:space="preserve">, </w:t>
      </w:r>
      <w:proofErr w:type="gramStart"/>
      <w:r>
        <w:t>совершенное</w:t>
      </w:r>
      <w:proofErr w:type="gramEnd"/>
      <w:r>
        <w:t xml:space="preserve"> группой лиц по предварительному сговору)».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E8"/>
    <w:rsid w:val="000E2648"/>
    <w:rsid w:val="007D593B"/>
    <w:rsid w:val="00816EE8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2020-09-23T13:33:00Z</dcterms:created>
  <dcterms:modified xsi:type="dcterms:W3CDTF">2020-09-23T13:35:00Z</dcterms:modified>
</cp:coreProperties>
</file>