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07" w:rsidRPr="000B0F07" w:rsidRDefault="000B0F07" w:rsidP="000B0F07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0B0F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Прокуратурой Троицкого административного округа г. Москвы </w:t>
      </w:r>
      <w:r w:rsidR="00A25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направлено в суд уголовное дело в отношении мужчины, обвиняемого в убийстве</w:t>
      </w:r>
      <w:r w:rsidR="00C548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своей</w:t>
      </w:r>
      <w:r w:rsidR="00A25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знакомо</w:t>
      </w:r>
      <w:r w:rsidR="00C548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</w:p>
    <w:p w:rsidR="000B0F07" w:rsidRPr="000B0F07" w:rsidRDefault="000B0F07" w:rsidP="000B0F07">
      <w:pPr>
        <w:suppressAutoHyphens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F07" w:rsidRPr="000B0F07" w:rsidRDefault="000B0F07" w:rsidP="000B0F0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F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Прокуратур</w:t>
      </w:r>
      <w:r w:rsidR="00A25D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B0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Троицкого административного округа г. Москвы утвер</w:t>
      </w:r>
      <w:r w:rsidR="00A25D77">
        <w:rPr>
          <w:rFonts w:ascii="Times New Roman" w:eastAsia="Times New Roman" w:hAnsi="Times New Roman" w:cs="Times New Roman"/>
          <w:sz w:val="28"/>
          <w:szCs w:val="28"/>
          <w:lang w:eastAsia="ar-SA"/>
        </w:rPr>
        <w:t>дила</w:t>
      </w:r>
      <w:r w:rsidRPr="000B0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обвинительное заключение </w:t>
      </w:r>
      <w:r w:rsidR="00A25D7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уголовному делу</w:t>
      </w:r>
      <w:r w:rsidR="00306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0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отношении 47 летнего гражданина Российской федерации, </w:t>
      </w:r>
      <w:r w:rsidR="00A25D7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обвиняемого в совершении</w:t>
      </w:r>
      <w:r w:rsidRPr="000B0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преступлени</w:t>
      </w:r>
      <w:r w:rsidR="00A25D7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B0F0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предусмотренного ч. 1 ст. 105 УК РФ</w:t>
      </w:r>
      <w:r w:rsidR="00A25D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(убийство)</w:t>
      </w:r>
      <w:r w:rsidRPr="000B0F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4B2F" w:rsidRDefault="00A25D77" w:rsidP="00214B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версии следствия</w:t>
      </w:r>
      <w:r w:rsidR="00306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29 </w:t>
      </w:r>
      <w:proofErr w:type="gramStart"/>
      <w:r w:rsidR="003060B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2019 года</w:t>
      </w:r>
      <w:proofErr w:type="gramEnd"/>
      <w:r w:rsidR="00306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обвиняемый вместе со своей знакомой распивали спиртные напитки в квартире, расположенной на территории г. Троицка г. Москвы.</w:t>
      </w:r>
      <w:r w:rsidR="00214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6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ссоры, возникшей на почве личных неприязненных отношений, обусловленных конфликтом, </w:t>
      </w:r>
      <w:r w:rsidR="00214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обвиняемый задушил знакомую брючным ремнём. </w:t>
      </w:r>
    </w:p>
    <w:p w:rsidR="00214B2F" w:rsidRDefault="00214B2F" w:rsidP="00214B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Уголовное дело направлено в Троицкий районный суд города Москвы для </w:t>
      </w:r>
      <w:proofErr w:type="gramStart"/>
      <w:r w:rsidRPr="000B0F0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</w:t>
      </w:r>
      <w:proofErr w:type="gramEnd"/>
      <w:r w:rsidRPr="000B0F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существу.</w:t>
      </w:r>
      <w:r w:rsidRPr="00214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Обвиняем</w:t>
      </w:r>
      <w:r w:rsidR="00450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ый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 страж</w:t>
      </w:r>
      <w:r w:rsidR="004502DA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14B2F" w:rsidRPr="000B0F07" w:rsidRDefault="00214B2F" w:rsidP="00214B2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14B2F" w:rsidRPr="000B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C6"/>
    <w:rsid w:val="000B0F07"/>
    <w:rsid w:val="00214B2F"/>
    <w:rsid w:val="003060B4"/>
    <w:rsid w:val="004502DA"/>
    <w:rsid w:val="006269A4"/>
    <w:rsid w:val="008834C6"/>
    <w:rsid w:val="008A107D"/>
    <w:rsid w:val="00A25D77"/>
    <w:rsid w:val="00C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D95C-7412-4BAB-A8E0-629CA030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Виктория Владимировна</dc:creator>
  <cp:keywords/>
  <dc:description/>
  <cp:lastModifiedBy>Комиссарова Виктория Владимировна</cp:lastModifiedBy>
  <cp:revision>8</cp:revision>
  <cp:lastPrinted>2020-06-19T12:18:00Z</cp:lastPrinted>
  <dcterms:created xsi:type="dcterms:W3CDTF">2020-06-19T11:38:00Z</dcterms:created>
  <dcterms:modified xsi:type="dcterms:W3CDTF">2020-06-19T12:27:00Z</dcterms:modified>
</cp:coreProperties>
</file>