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>1</w:t>
      </w:r>
      <w:r w:rsidR="006B1FF2">
        <w:rPr>
          <w:sz w:val="28"/>
          <w:szCs w:val="28"/>
        </w:rPr>
        <w:t>0884</w:t>
      </w:r>
      <w:r w:rsidRPr="00363622">
        <w:rPr>
          <w:sz w:val="28"/>
          <w:szCs w:val="28"/>
        </w:rPr>
        <w:t xml:space="preserve">1,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1 телефон: </w:t>
      </w:r>
      <w:proofErr w:type="gramEnd"/>
    </w:p>
    <w:p w:rsidR="00363622" w:rsidRPr="00E42A78" w:rsidRDefault="00363622" w:rsidP="00363622">
      <w:pPr>
        <w:jc w:val="center"/>
        <w:rPr>
          <w:sz w:val="28"/>
          <w:szCs w:val="28"/>
        </w:rPr>
      </w:pPr>
      <w:r w:rsidRPr="00E42A78">
        <w:rPr>
          <w:sz w:val="28"/>
          <w:szCs w:val="28"/>
        </w:rPr>
        <w:t>8(495)840-99-70,</w:t>
      </w:r>
    </w:p>
    <w:p w:rsidR="00363622" w:rsidRPr="004B5F4F" w:rsidRDefault="00363622" w:rsidP="00363622">
      <w:pP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4B5F4F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4B5F4F">
        <w:rPr>
          <w:sz w:val="28"/>
          <w:szCs w:val="28"/>
        </w:rPr>
        <w:t xml:space="preserve">: </w:t>
      </w:r>
      <w:proofErr w:type="spellStart"/>
      <w:r w:rsidRPr="00845921">
        <w:rPr>
          <w:sz w:val="28"/>
          <w:szCs w:val="28"/>
          <w:lang w:val="en-US"/>
        </w:rPr>
        <w:t>t</w:t>
      </w:r>
      <w:r w:rsidR="006B1FF2">
        <w:rPr>
          <w:sz w:val="28"/>
          <w:szCs w:val="28"/>
          <w:lang w:val="en-US"/>
        </w:rPr>
        <w:t>in</w:t>
      </w:r>
      <w:r w:rsidRPr="00845921">
        <w:rPr>
          <w:sz w:val="28"/>
          <w:szCs w:val="28"/>
          <w:lang w:val="en-US"/>
        </w:rPr>
        <w:t>ao</w:t>
      </w:r>
      <w:proofErr w:type="spellEnd"/>
      <w:r w:rsidR="00845921" w:rsidRPr="004B5F4F">
        <w:rPr>
          <w:sz w:val="28"/>
          <w:szCs w:val="28"/>
        </w:rPr>
        <w:t>2</w:t>
      </w:r>
      <w:r w:rsidRPr="004B5F4F">
        <w:rPr>
          <w:sz w:val="28"/>
          <w:szCs w:val="28"/>
        </w:rPr>
        <w:t>@</w:t>
      </w:r>
      <w:proofErr w:type="spellStart"/>
      <w:r w:rsidR="00845921">
        <w:rPr>
          <w:sz w:val="28"/>
          <w:szCs w:val="28"/>
          <w:lang w:val="en-US"/>
        </w:rPr>
        <w:t>gpn</w:t>
      </w:r>
      <w:proofErr w:type="spellEnd"/>
      <w:r w:rsidR="00845921" w:rsidRPr="004B5F4F">
        <w:rPr>
          <w:sz w:val="28"/>
          <w:szCs w:val="28"/>
        </w:rPr>
        <w:t>.</w:t>
      </w:r>
      <w:proofErr w:type="spellStart"/>
      <w:r w:rsidR="00845921">
        <w:rPr>
          <w:sz w:val="28"/>
          <w:szCs w:val="28"/>
          <w:lang w:val="en-US"/>
        </w:rPr>
        <w:t>moscow</w:t>
      </w:r>
      <w:proofErr w:type="spellEnd"/>
    </w:p>
    <w:p w:rsidR="008C0D31" w:rsidRPr="004B48AA" w:rsidRDefault="008C0D31" w:rsidP="008C0D31">
      <w:pPr>
        <w:jc w:val="both"/>
        <w:rPr>
          <w:b/>
          <w:color w:val="000000"/>
          <w:sz w:val="28"/>
          <w:szCs w:val="28"/>
        </w:rPr>
      </w:pPr>
      <w:r w:rsidRPr="004B48AA">
        <w:rPr>
          <w:b/>
          <w:bCs/>
        </w:rPr>
        <w:t>_____________________________________________________________________________</w:t>
      </w:r>
    </w:p>
    <w:p w:rsidR="00994F39" w:rsidRDefault="00994F39" w:rsidP="00994F3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994F39">
        <w:rPr>
          <w:rFonts w:eastAsiaTheme="minorHAnsi"/>
          <w:b/>
          <w:bCs/>
          <w:color w:val="000000"/>
          <w:sz w:val="32"/>
          <w:szCs w:val="32"/>
          <w:lang w:eastAsia="en-US"/>
        </w:rPr>
        <w:t>Уважаемые москвичи и гости столицы!</w:t>
      </w:r>
    </w:p>
    <w:p w:rsidR="00EE4548" w:rsidRPr="00994F39" w:rsidRDefault="00EE4548" w:rsidP="00994F3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2"/>
          <w:szCs w:val="32"/>
          <w:lang w:eastAsia="en-US"/>
        </w:rPr>
      </w:pPr>
      <w:bookmarkStart w:id="0" w:name="_GoBack"/>
      <w:bookmarkEnd w:id="0"/>
    </w:p>
    <w:p w:rsidR="00994F39" w:rsidRPr="00994F39" w:rsidRDefault="00EE4548" w:rsidP="00994F3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Региональный отдел Управления по ТиНАО </w:t>
      </w:r>
      <w:r w:rsidR="00994F39" w:rsidRPr="00994F39">
        <w:rPr>
          <w:rFonts w:eastAsiaTheme="minorHAnsi"/>
          <w:color w:val="000000"/>
          <w:sz w:val="28"/>
          <w:szCs w:val="28"/>
          <w:lang w:eastAsia="en-US"/>
        </w:rPr>
        <w:t>Главно</w:t>
      </w:r>
      <w:r>
        <w:rPr>
          <w:rFonts w:eastAsiaTheme="minorHAnsi"/>
          <w:color w:val="000000"/>
          <w:sz w:val="28"/>
          <w:szCs w:val="28"/>
          <w:lang w:eastAsia="en-US"/>
        </w:rPr>
        <w:t>го</w:t>
      </w:r>
      <w:r w:rsidR="00994F39" w:rsidRPr="00994F39">
        <w:rPr>
          <w:rFonts w:eastAsiaTheme="minorHAnsi"/>
          <w:color w:val="000000"/>
          <w:sz w:val="28"/>
          <w:szCs w:val="28"/>
          <w:lang w:eastAsia="en-US"/>
        </w:rPr>
        <w:t xml:space="preserve"> управлени</w:t>
      </w:r>
      <w:r>
        <w:rPr>
          <w:rFonts w:eastAsiaTheme="minorHAnsi"/>
          <w:color w:val="000000"/>
          <w:sz w:val="28"/>
          <w:szCs w:val="28"/>
          <w:lang w:eastAsia="en-US"/>
        </w:rPr>
        <w:t>я</w:t>
      </w:r>
      <w:r w:rsidR="00994F39" w:rsidRPr="00994F39">
        <w:rPr>
          <w:rFonts w:eastAsiaTheme="minorHAnsi"/>
          <w:color w:val="000000"/>
          <w:sz w:val="28"/>
          <w:szCs w:val="28"/>
          <w:lang w:eastAsia="en-US"/>
        </w:rPr>
        <w:t xml:space="preserve"> МЧС России по г. Москве напоминает, при эксплуатации электрических приборов </w:t>
      </w:r>
      <w:r w:rsidR="00994F39" w:rsidRPr="00EE4548">
        <w:rPr>
          <w:rFonts w:eastAsiaTheme="minorHAnsi"/>
          <w:b/>
          <w:color w:val="000000"/>
          <w:sz w:val="28"/>
          <w:szCs w:val="28"/>
          <w:lang w:eastAsia="en-US"/>
        </w:rPr>
        <w:t>запрещается</w:t>
      </w:r>
      <w:r w:rsidR="00994F39" w:rsidRPr="00994F39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994F39" w:rsidRPr="00994F39" w:rsidRDefault="00994F39" w:rsidP="00994F39">
      <w:pPr>
        <w:autoSpaceDE w:val="0"/>
        <w:autoSpaceDN w:val="0"/>
        <w:adjustRightInd w:val="0"/>
        <w:spacing w:after="1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4F39">
        <w:rPr>
          <w:rFonts w:eastAsiaTheme="minorHAnsi"/>
          <w:color w:val="000000"/>
          <w:sz w:val="28"/>
          <w:szCs w:val="28"/>
          <w:lang w:eastAsia="en-US"/>
        </w:rPr>
        <w:t xml:space="preserve"> использовать приемники электрической энергии (электроприборы)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 </w:t>
      </w:r>
    </w:p>
    <w:p w:rsidR="00994F39" w:rsidRPr="00994F39" w:rsidRDefault="00994F39" w:rsidP="00994F39">
      <w:pPr>
        <w:autoSpaceDE w:val="0"/>
        <w:autoSpaceDN w:val="0"/>
        <w:adjustRightInd w:val="0"/>
        <w:spacing w:after="1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4F39">
        <w:rPr>
          <w:rFonts w:eastAsiaTheme="minorHAnsi"/>
          <w:color w:val="000000"/>
          <w:sz w:val="28"/>
          <w:szCs w:val="28"/>
          <w:lang w:eastAsia="en-US"/>
        </w:rPr>
        <w:t xml:space="preserve"> 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 </w:t>
      </w:r>
    </w:p>
    <w:p w:rsidR="00994F39" w:rsidRPr="00994F39" w:rsidRDefault="00994F39" w:rsidP="00994F39">
      <w:pPr>
        <w:autoSpaceDE w:val="0"/>
        <w:autoSpaceDN w:val="0"/>
        <w:adjustRightInd w:val="0"/>
        <w:spacing w:after="1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4F39">
        <w:rPr>
          <w:rFonts w:eastAsiaTheme="minorHAnsi"/>
          <w:color w:val="000000"/>
          <w:sz w:val="28"/>
          <w:szCs w:val="28"/>
          <w:lang w:eastAsia="en-US"/>
        </w:rPr>
        <w:t xml:space="preserve"> окрашивать краской или заклеивать открытую электропроводку обоями; </w:t>
      </w:r>
    </w:p>
    <w:p w:rsidR="00994F39" w:rsidRPr="00994F39" w:rsidRDefault="00994F39" w:rsidP="00994F39">
      <w:pPr>
        <w:autoSpaceDE w:val="0"/>
        <w:autoSpaceDN w:val="0"/>
        <w:adjustRightInd w:val="0"/>
        <w:spacing w:after="1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4F39">
        <w:rPr>
          <w:rFonts w:eastAsiaTheme="minorHAnsi"/>
          <w:color w:val="000000"/>
          <w:sz w:val="28"/>
          <w:szCs w:val="28"/>
          <w:lang w:eastAsia="en-US"/>
        </w:rPr>
        <w:t xml:space="preserve"> пользоваться поврежденными выключателями, розетками, патронами; </w:t>
      </w:r>
    </w:p>
    <w:p w:rsidR="00994F39" w:rsidRPr="00994F39" w:rsidRDefault="00994F39" w:rsidP="00994F39">
      <w:pPr>
        <w:autoSpaceDE w:val="0"/>
        <w:autoSpaceDN w:val="0"/>
        <w:adjustRightInd w:val="0"/>
        <w:spacing w:after="1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4F39">
        <w:rPr>
          <w:rFonts w:eastAsiaTheme="minorHAnsi"/>
          <w:color w:val="000000"/>
          <w:sz w:val="28"/>
          <w:szCs w:val="28"/>
          <w:lang w:eastAsia="en-US"/>
        </w:rPr>
        <w:t xml:space="preserve"> закрывать электрические лампочки абажурами из горючих материалов. </w:t>
      </w:r>
    </w:p>
    <w:p w:rsidR="00994F39" w:rsidRPr="00994F39" w:rsidRDefault="00994F39" w:rsidP="00994F3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4F39">
        <w:rPr>
          <w:rFonts w:eastAsiaTheme="minorHAnsi"/>
          <w:color w:val="000000"/>
          <w:sz w:val="28"/>
          <w:szCs w:val="28"/>
          <w:lang w:eastAsia="en-US"/>
        </w:rPr>
        <w:t xml:space="preserve"> использование электронагревательных приборов при отсутствии или неисправности терморегуляторов, предусмотренных конструкцией </w:t>
      </w:r>
    </w:p>
    <w:p w:rsidR="00994F39" w:rsidRPr="00994F39" w:rsidRDefault="00994F39" w:rsidP="00994F3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F39" w:rsidRPr="00994F39" w:rsidRDefault="00994F39" w:rsidP="00994F3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4F39">
        <w:rPr>
          <w:rFonts w:eastAsiaTheme="minorHAnsi"/>
          <w:color w:val="000000"/>
          <w:sz w:val="28"/>
          <w:szCs w:val="28"/>
          <w:lang w:eastAsia="en-US"/>
        </w:rPr>
        <w:t xml:space="preserve"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 </w:t>
      </w:r>
    </w:p>
    <w:p w:rsidR="00994F39" w:rsidRPr="00994F39" w:rsidRDefault="00994F39" w:rsidP="00994F3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4F39">
        <w:rPr>
          <w:rFonts w:eastAsiaTheme="minorHAnsi"/>
          <w:color w:val="000000"/>
          <w:sz w:val="28"/>
          <w:szCs w:val="28"/>
          <w:lang w:eastAsia="en-US"/>
        </w:rPr>
        <w:t xml:space="preserve">Не оставляйте горючие материалы в непосредственной близости от включенных и оставленных без присмотра электронагревательных приборов (электрические плиты, кипятильники, камины, утюги, грелки и т.д.). </w:t>
      </w:r>
    </w:p>
    <w:p w:rsidR="00994F39" w:rsidRPr="00994F39" w:rsidRDefault="00994F39" w:rsidP="00994F3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4F39">
        <w:rPr>
          <w:rFonts w:eastAsiaTheme="minorHAnsi"/>
          <w:color w:val="000000"/>
          <w:sz w:val="28"/>
          <w:szCs w:val="28"/>
          <w:lang w:eastAsia="en-US"/>
        </w:rPr>
        <w:t xml:space="preserve">Включенные электронагревательные приборы должны быть установлены на негорючие теплоизоляционные подставки. </w:t>
      </w:r>
    </w:p>
    <w:p w:rsidR="00994F39" w:rsidRPr="00994F39" w:rsidRDefault="00994F39" w:rsidP="00994F3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4F39">
        <w:rPr>
          <w:rFonts w:eastAsiaTheme="minorHAnsi"/>
          <w:color w:val="000000"/>
          <w:sz w:val="28"/>
          <w:szCs w:val="28"/>
          <w:lang w:eastAsia="en-US"/>
        </w:rPr>
        <w:t xml:space="preserve">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 </w:t>
      </w:r>
    </w:p>
    <w:p w:rsidR="00994F39" w:rsidRPr="00994F39" w:rsidRDefault="00994F39" w:rsidP="00994F3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4F39">
        <w:rPr>
          <w:rFonts w:eastAsiaTheme="minorHAnsi"/>
          <w:color w:val="000000"/>
          <w:sz w:val="28"/>
          <w:szCs w:val="28"/>
          <w:lang w:eastAsia="en-US"/>
        </w:rPr>
        <w:t xml:space="preserve">Перед уходом из дома на длительное время, нужно проверить и убедиться, что все электронагревательные и осветительные приборы отключены. </w:t>
      </w:r>
    </w:p>
    <w:p w:rsidR="00994F39" w:rsidRDefault="00994F39" w:rsidP="00994F3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94F39" w:rsidRPr="00994F39" w:rsidRDefault="00994F39" w:rsidP="00994F3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994F39">
        <w:rPr>
          <w:rFonts w:eastAsiaTheme="minorHAnsi"/>
          <w:b/>
          <w:bCs/>
          <w:color w:val="000000"/>
          <w:sz w:val="28"/>
          <w:szCs w:val="28"/>
          <w:lang w:eastAsia="en-US"/>
        </w:rPr>
        <w:t>Тел. пожарной охраны – 101, 01</w:t>
      </w:r>
    </w:p>
    <w:p w:rsidR="00994F39" w:rsidRPr="00994F39" w:rsidRDefault="00994F39" w:rsidP="00994F3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994F39">
        <w:rPr>
          <w:rFonts w:eastAsiaTheme="minorHAnsi"/>
          <w:b/>
          <w:bCs/>
          <w:color w:val="000000"/>
          <w:sz w:val="28"/>
          <w:szCs w:val="28"/>
          <w:lang w:eastAsia="en-US"/>
        </w:rPr>
        <w:t>Единый телефон доверия</w:t>
      </w:r>
    </w:p>
    <w:p w:rsidR="00994F39" w:rsidRPr="00994F39" w:rsidRDefault="00994F39" w:rsidP="00994F3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994F39">
        <w:rPr>
          <w:rFonts w:eastAsiaTheme="minorHAnsi"/>
          <w:b/>
          <w:bCs/>
          <w:color w:val="000000"/>
          <w:sz w:val="28"/>
          <w:szCs w:val="28"/>
          <w:lang w:eastAsia="en-US"/>
        </w:rPr>
        <w:t>Главного управления МЧС России по г. Москве: (495) 637-22-22</w:t>
      </w:r>
    </w:p>
    <w:p w:rsidR="00060807" w:rsidRPr="00C46AC9" w:rsidRDefault="00994F39" w:rsidP="00994F39">
      <w:pPr>
        <w:pStyle w:val="Default"/>
        <w:jc w:val="center"/>
        <w:rPr>
          <w:b/>
          <w:sz w:val="26"/>
          <w:szCs w:val="26"/>
        </w:rPr>
      </w:pPr>
      <w:r w:rsidRPr="00994F39">
        <w:rPr>
          <w:b/>
          <w:bCs/>
          <w:sz w:val="28"/>
          <w:szCs w:val="28"/>
        </w:rPr>
        <w:t>http://www.mchs.gov.ru/ – интернет сайт МЧС России</w:t>
      </w:r>
    </w:p>
    <w:sectPr w:rsidR="00060807" w:rsidRPr="00C46AC9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E7C1D"/>
    <w:multiLevelType w:val="hybridMultilevel"/>
    <w:tmpl w:val="0E8E9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B1084E"/>
    <w:multiLevelType w:val="hybridMultilevel"/>
    <w:tmpl w:val="29726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61BF4"/>
    <w:rsid w:val="00086DE3"/>
    <w:rsid w:val="00093E4E"/>
    <w:rsid w:val="000A017C"/>
    <w:rsid w:val="000E6EC4"/>
    <w:rsid w:val="0011236D"/>
    <w:rsid w:val="00126B1E"/>
    <w:rsid w:val="00132CA0"/>
    <w:rsid w:val="00146FC5"/>
    <w:rsid w:val="00165D26"/>
    <w:rsid w:val="00174458"/>
    <w:rsid w:val="00181100"/>
    <w:rsid w:val="0020693D"/>
    <w:rsid w:val="002A45EC"/>
    <w:rsid w:val="002F4E92"/>
    <w:rsid w:val="0034622C"/>
    <w:rsid w:val="00351C07"/>
    <w:rsid w:val="003566D3"/>
    <w:rsid w:val="00363622"/>
    <w:rsid w:val="003B2430"/>
    <w:rsid w:val="003B7A2D"/>
    <w:rsid w:val="003C6D0C"/>
    <w:rsid w:val="00436EEA"/>
    <w:rsid w:val="004B48AA"/>
    <w:rsid w:val="004B5F4F"/>
    <w:rsid w:val="004F17AF"/>
    <w:rsid w:val="004F226D"/>
    <w:rsid w:val="005A181A"/>
    <w:rsid w:val="005A3734"/>
    <w:rsid w:val="005A47C0"/>
    <w:rsid w:val="00605E36"/>
    <w:rsid w:val="00651673"/>
    <w:rsid w:val="00680785"/>
    <w:rsid w:val="006A2C61"/>
    <w:rsid w:val="006B1FF2"/>
    <w:rsid w:val="00717736"/>
    <w:rsid w:val="007346D1"/>
    <w:rsid w:val="00762E36"/>
    <w:rsid w:val="00816387"/>
    <w:rsid w:val="00816996"/>
    <w:rsid w:val="00845921"/>
    <w:rsid w:val="00866D51"/>
    <w:rsid w:val="008B4211"/>
    <w:rsid w:val="008B499E"/>
    <w:rsid w:val="008C0D31"/>
    <w:rsid w:val="00962806"/>
    <w:rsid w:val="00994F39"/>
    <w:rsid w:val="009A09A1"/>
    <w:rsid w:val="009D36C3"/>
    <w:rsid w:val="009D5FC7"/>
    <w:rsid w:val="00A24272"/>
    <w:rsid w:val="00A2568F"/>
    <w:rsid w:val="00A30B1B"/>
    <w:rsid w:val="00A35711"/>
    <w:rsid w:val="00A4559A"/>
    <w:rsid w:val="00A54FC4"/>
    <w:rsid w:val="00A5632F"/>
    <w:rsid w:val="00A675EA"/>
    <w:rsid w:val="00A949D1"/>
    <w:rsid w:val="00AB3EDC"/>
    <w:rsid w:val="00B047D4"/>
    <w:rsid w:val="00B54934"/>
    <w:rsid w:val="00B93E6F"/>
    <w:rsid w:val="00B968BC"/>
    <w:rsid w:val="00BE7961"/>
    <w:rsid w:val="00C46AC9"/>
    <w:rsid w:val="00C64C94"/>
    <w:rsid w:val="00C804C0"/>
    <w:rsid w:val="00CC2DAC"/>
    <w:rsid w:val="00D83C0E"/>
    <w:rsid w:val="00DA0508"/>
    <w:rsid w:val="00DB3627"/>
    <w:rsid w:val="00DC2313"/>
    <w:rsid w:val="00DE71B7"/>
    <w:rsid w:val="00DF756B"/>
    <w:rsid w:val="00E117B9"/>
    <w:rsid w:val="00E42A78"/>
    <w:rsid w:val="00E76C2C"/>
    <w:rsid w:val="00E94835"/>
    <w:rsid w:val="00EE4548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7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7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2018-09-05T10:30:00Z</cp:lastPrinted>
  <dcterms:created xsi:type="dcterms:W3CDTF">2018-09-08T09:00:00Z</dcterms:created>
  <dcterms:modified xsi:type="dcterms:W3CDTF">2018-09-08T09:28:00Z</dcterms:modified>
</cp:coreProperties>
</file>