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A2" w:rsidRPr="00FA74F7" w:rsidRDefault="00FA74F7" w:rsidP="009555C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FA74F7">
        <w:rPr>
          <w:rFonts w:ascii="Times New Roman" w:hAnsi="Times New Roman"/>
          <w:b/>
          <w:sz w:val="28"/>
          <w:szCs w:val="28"/>
        </w:rPr>
        <w:t>Задолженность управляющей организации ООО «</w:t>
      </w:r>
      <w:r w:rsidR="009555C6"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 w:rsidRPr="00FA74F7">
        <w:rPr>
          <w:rFonts w:ascii="Times New Roman" w:hAnsi="Times New Roman"/>
          <w:b/>
          <w:sz w:val="28"/>
          <w:szCs w:val="28"/>
        </w:rPr>
        <w:t xml:space="preserve">еловой мир» перед </w:t>
      </w:r>
      <w:proofErr w:type="spellStart"/>
      <w:r w:rsidRPr="00FA74F7">
        <w:rPr>
          <w:rFonts w:ascii="Times New Roman" w:hAnsi="Times New Roman"/>
          <w:b/>
          <w:sz w:val="28"/>
          <w:szCs w:val="28"/>
        </w:rPr>
        <w:t>ресурсоснабжающими</w:t>
      </w:r>
      <w:proofErr w:type="spellEnd"/>
      <w:r w:rsidRPr="00FA74F7">
        <w:rPr>
          <w:rFonts w:ascii="Times New Roman" w:hAnsi="Times New Roman"/>
          <w:b/>
          <w:sz w:val="28"/>
          <w:szCs w:val="28"/>
        </w:rPr>
        <w:t xml:space="preserve"> организациями</w:t>
      </w:r>
    </w:p>
    <w:p w:rsidR="00B25D96" w:rsidRDefault="00B25D96" w:rsidP="009555C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25D96" w:rsidRPr="00E057C5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7C5">
        <w:rPr>
          <w:rFonts w:ascii="Times New Roman" w:hAnsi="Times New Roman"/>
          <w:b/>
          <w:sz w:val="28"/>
          <w:szCs w:val="28"/>
        </w:rPr>
        <w:t>1. ПАО МОЭК</w:t>
      </w:r>
      <w:r w:rsidRPr="00E057C5">
        <w:rPr>
          <w:rFonts w:ascii="Times New Roman" w:hAnsi="Times New Roman"/>
          <w:sz w:val="28"/>
          <w:szCs w:val="28"/>
        </w:rPr>
        <w:t xml:space="preserve">: Общая задолженность – </w:t>
      </w:r>
      <w:r w:rsidR="00E057C5" w:rsidRPr="00E057C5">
        <w:rPr>
          <w:rFonts w:ascii="Times New Roman" w:hAnsi="Times New Roman"/>
          <w:sz w:val="28"/>
          <w:szCs w:val="28"/>
        </w:rPr>
        <w:t>11 047 246,26</w:t>
      </w:r>
      <w:r w:rsidRPr="00E057C5">
        <w:rPr>
          <w:rFonts w:ascii="Times New Roman" w:hAnsi="Times New Roman"/>
          <w:sz w:val="28"/>
          <w:szCs w:val="28"/>
        </w:rPr>
        <w:t xml:space="preserve"> руб., из них:</w:t>
      </w:r>
    </w:p>
    <w:p w:rsidR="00B25D96" w:rsidRPr="00E057C5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7C5">
        <w:rPr>
          <w:rFonts w:ascii="Times New Roman" w:hAnsi="Times New Roman"/>
          <w:sz w:val="28"/>
          <w:szCs w:val="28"/>
        </w:rPr>
        <w:t xml:space="preserve">- по </w:t>
      </w:r>
      <w:r w:rsidRPr="00E057C5">
        <w:rPr>
          <w:rFonts w:ascii="Times New Roman" w:hAnsi="Times New Roman"/>
          <w:b/>
          <w:sz w:val="28"/>
          <w:szCs w:val="28"/>
        </w:rPr>
        <w:t>ООО «ТСК НМ</w:t>
      </w:r>
      <w:r w:rsidRPr="00E057C5">
        <w:rPr>
          <w:rFonts w:ascii="Times New Roman" w:hAnsi="Times New Roman"/>
          <w:sz w:val="28"/>
          <w:szCs w:val="28"/>
        </w:rPr>
        <w:t>» (2017 – 2018</w:t>
      </w:r>
      <w:proofErr w:type="gramStart"/>
      <w:r w:rsidRPr="00E057C5">
        <w:rPr>
          <w:rFonts w:ascii="Times New Roman" w:hAnsi="Times New Roman"/>
          <w:sz w:val="28"/>
          <w:szCs w:val="28"/>
        </w:rPr>
        <w:t>)  -</w:t>
      </w:r>
      <w:proofErr w:type="gramEnd"/>
      <w:r w:rsidRPr="00E057C5">
        <w:rPr>
          <w:rFonts w:ascii="Times New Roman" w:hAnsi="Times New Roman"/>
          <w:sz w:val="28"/>
          <w:szCs w:val="28"/>
        </w:rPr>
        <w:t xml:space="preserve"> 4 265 043,37 руб.,</w:t>
      </w:r>
    </w:p>
    <w:p w:rsidR="00B25D96" w:rsidRPr="00E057C5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7C5">
        <w:rPr>
          <w:rFonts w:ascii="Times New Roman" w:hAnsi="Times New Roman"/>
          <w:b/>
          <w:sz w:val="28"/>
          <w:szCs w:val="28"/>
        </w:rPr>
        <w:t xml:space="preserve">- </w:t>
      </w:r>
      <w:r w:rsidRPr="00E057C5">
        <w:rPr>
          <w:rFonts w:ascii="Times New Roman" w:hAnsi="Times New Roman"/>
          <w:sz w:val="28"/>
          <w:szCs w:val="28"/>
        </w:rPr>
        <w:t>по</w:t>
      </w:r>
      <w:r w:rsidRPr="00E057C5">
        <w:rPr>
          <w:rFonts w:ascii="Times New Roman" w:hAnsi="Times New Roman"/>
          <w:b/>
          <w:sz w:val="28"/>
          <w:szCs w:val="28"/>
        </w:rPr>
        <w:t xml:space="preserve"> ПАО МОЭК</w:t>
      </w:r>
      <w:r w:rsidRPr="00E057C5">
        <w:rPr>
          <w:rFonts w:ascii="Times New Roman" w:hAnsi="Times New Roman"/>
          <w:sz w:val="28"/>
          <w:szCs w:val="28"/>
        </w:rPr>
        <w:t xml:space="preserve"> (2019) </w:t>
      </w:r>
      <w:r w:rsidR="00E057C5" w:rsidRPr="00E057C5">
        <w:rPr>
          <w:rFonts w:ascii="Times New Roman" w:hAnsi="Times New Roman"/>
          <w:sz w:val="28"/>
          <w:szCs w:val="28"/>
        </w:rPr>
        <w:t>6 782 202,89</w:t>
      </w:r>
      <w:r w:rsidRPr="00E057C5">
        <w:rPr>
          <w:rFonts w:ascii="Times New Roman" w:hAnsi="Times New Roman"/>
          <w:sz w:val="28"/>
          <w:szCs w:val="28"/>
        </w:rPr>
        <w:t xml:space="preserve"> руб.-дебиторская задолженность</w:t>
      </w:r>
      <w:r w:rsidR="00E057C5">
        <w:rPr>
          <w:rFonts w:ascii="Times New Roman" w:hAnsi="Times New Roman"/>
          <w:sz w:val="28"/>
          <w:szCs w:val="28"/>
        </w:rPr>
        <w:t xml:space="preserve"> без учета начислений за июнь;</w:t>
      </w:r>
      <w:r w:rsidRPr="00E057C5">
        <w:rPr>
          <w:rFonts w:ascii="Times New Roman" w:hAnsi="Times New Roman"/>
          <w:sz w:val="28"/>
          <w:szCs w:val="28"/>
        </w:rPr>
        <w:t xml:space="preserve"> 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оплачен</w:t>
      </w:r>
      <w:r w:rsidR="00E057C5">
        <w:rPr>
          <w:rFonts w:ascii="Times New Roman" w:hAnsi="Times New Roman"/>
          <w:sz w:val="28"/>
          <w:szCs w:val="28"/>
        </w:rPr>
        <w:t>о за июнь 2019 – 3 762 431,84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057C5" w:rsidRDefault="00E057C5" w:rsidP="00E057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оплачен</w:t>
      </w:r>
      <w:r>
        <w:rPr>
          <w:rFonts w:ascii="Times New Roman" w:hAnsi="Times New Roman"/>
          <w:sz w:val="28"/>
          <w:szCs w:val="28"/>
        </w:rPr>
        <w:t>о за июль 2019 – 1 006 655,13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5D96" w:rsidRDefault="00B25D96" w:rsidP="00B25D96">
      <w:pPr>
        <w:jc w:val="both"/>
        <w:rPr>
          <w:sz w:val="28"/>
          <w:szCs w:val="28"/>
        </w:rPr>
      </w:pPr>
    </w:p>
    <w:p w:rsidR="00B25D96" w:rsidRDefault="00B25D96" w:rsidP="00B25D96">
      <w:pPr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      2. </w:t>
      </w:r>
      <w:r>
        <w:rPr>
          <w:sz w:val="28"/>
          <w:szCs w:val="28"/>
        </w:rPr>
        <w:t>АО «Мосводоканал»:</w:t>
      </w:r>
      <w:r>
        <w:rPr>
          <w:b w:val="0"/>
          <w:sz w:val="28"/>
          <w:szCs w:val="28"/>
        </w:rPr>
        <w:t xml:space="preserve"> Общая задолженность – 5 840 000 руб., из них</w:t>
      </w:r>
      <w:r>
        <w:rPr>
          <w:sz w:val="28"/>
          <w:szCs w:val="28"/>
        </w:rPr>
        <w:t>: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задолженность за 2017 – 2 370 000 руб.,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задолженность за 2018 – 2 570 000 руб.,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судебном производстве – 2 370 000 руб.,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досудебном производстве – 1 550 000 руб.,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исполнительном производстве – 1 920 000 руб.</w:t>
      </w:r>
    </w:p>
    <w:p w:rsidR="00B25D96" w:rsidRDefault="00B25D9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оплачено за май 2019 – 300 000 руб.</w:t>
      </w:r>
    </w:p>
    <w:p w:rsidR="009555C6" w:rsidRDefault="009555C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5C6" w:rsidRDefault="009555C6" w:rsidP="00B25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5D96" w:rsidRDefault="00B25D96" w:rsidP="00B25D96">
      <w:pPr>
        <w:jc w:val="both"/>
        <w:rPr>
          <w:rFonts w:eastAsia="Times New Roman" w:cs="Times New Roman"/>
          <w:b w:val="0"/>
          <w:color w:val="000000"/>
          <w:kern w:val="0"/>
          <w:sz w:val="28"/>
          <w:szCs w:val="28"/>
        </w:rPr>
      </w:pPr>
      <w:r>
        <w:rPr>
          <w:sz w:val="28"/>
          <w:szCs w:val="28"/>
        </w:rPr>
        <w:t xml:space="preserve">       3. ПАО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 xml:space="preserve">»: задолженность </w:t>
      </w:r>
      <w:r>
        <w:rPr>
          <w:rFonts w:cs="Times New Roman"/>
          <w:sz w:val="28"/>
          <w:szCs w:val="28"/>
        </w:rPr>
        <w:t xml:space="preserve">– </w:t>
      </w:r>
      <w:r>
        <w:rPr>
          <w:rFonts w:eastAsia="Times New Roman" w:cs="Times New Roman"/>
          <w:b w:val="0"/>
          <w:color w:val="000000"/>
          <w:kern w:val="0"/>
          <w:sz w:val="28"/>
          <w:szCs w:val="28"/>
        </w:rPr>
        <w:t>477 709,82 руб.</w:t>
      </w:r>
    </w:p>
    <w:p w:rsidR="009555C6" w:rsidRDefault="009555C6" w:rsidP="00B25D96">
      <w:pPr>
        <w:jc w:val="both"/>
        <w:rPr>
          <w:rFonts w:eastAsia="Times New Roman" w:cs="Times New Roman"/>
          <w:b w:val="0"/>
          <w:color w:val="000000"/>
          <w:kern w:val="0"/>
          <w:sz w:val="28"/>
          <w:szCs w:val="28"/>
        </w:rPr>
      </w:pPr>
    </w:p>
    <w:p w:rsidR="00B25D96" w:rsidRDefault="00B25D96" w:rsidP="00B25D96">
      <w:pPr>
        <w:jc w:val="both"/>
        <w:rPr>
          <w:rFonts w:eastAsia="Times New Roman" w:cs="Times New Roman"/>
          <w:b w:val="0"/>
          <w:color w:val="000000"/>
          <w:kern w:val="0"/>
          <w:sz w:val="28"/>
          <w:szCs w:val="28"/>
        </w:rPr>
      </w:pPr>
    </w:p>
    <w:p w:rsidR="00B25D96" w:rsidRDefault="00B25D96" w:rsidP="00B25D96">
      <w:pPr>
        <w:jc w:val="both"/>
        <w:rPr>
          <w:sz w:val="28"/>
          <w:szCs w:val="28"/>
        </w:rPr>
      </w:pPr>
      <w:r>
        <w:rPr>
          <w:rFonts w:eastAsia="Times New Roman" w:cs="Times New Roman"/>
          <w:b w:val="0"/>
          <w:color w:val="000000"/>
          <w:kern w:val="0"/>
          <w:sz w:val="28"/>
          <w:szCs w:val="28"/>
        </w:rPr>
        <w:t xml:space="preserve">       4.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>» филиала «</w:t>
      </w:r>
      <w:proofErr w:type="spellStart"/>
      <w:r>
        <w:rPr>
          <w:sz w:val="28"/>
          <w:szCs w:val="28"/>
        </w:rPr>
        <w:t>Одинцовомежрайгаз</w:t>
      </w:r>
      <w:proofErr w:type="spellEnd"/>
      <w:r>
        <w:rPr>
          <w:sz w:val="28"/>
          <w:szCs w:val="28"/>
        </w:rPr>
        <w:t>»:</w:t>
      </w:r>
    </w:p>
    <w:p w:rsidR="00B25D96" w:rsidRDefault="00B25D96" w:rsidP="00B25D96">
      <w:pPr>
        <w:tabs>
          <w:tab w:val="left" w:pos="1485"/>
        </w:tabs>
        <w:jc w:val="both"/>
        <w:rPr>
          <w:rFonts w:eastAsia="Times New Roman" w:cs="Times New Roman"/>
          <w:b w:val="0"/>
          <w:color w:val="000000"/>
          <w:kern w:val="0"/>
          <w:sz w:val="28"/>
          <w:szCs w:val="28"/>
        </w:rPr>
      </w:pPr>
      <w:r>
        <w:rPr>
          <w:rFonts w:eastAsia="Times New Roman" w:cs="Times New Roman"/>
          <w:b w:val="0"/>
          <w:color w:val="000000"/>
          <w:kern w:val="0"/>
          <w:sz w:val="28"/>
          <w:szCs w:val="28"/>
        </w:rPr>
        <w:tab/>
        <w:t>задолженность за обслуживание ВДГО – 472 784 руб.</w:t>
      </w:r>
    </w:p>
    <w:p w:rsidR="0053498E" w:rsidRDefault="0053498E" w:rsidP="000C0802">
      <w:pPr>
        <w:jc w:val="both"/>
        <w:rPr>
          <w:sz w:val="28"/>
          <w:szCs w:val="28"/>
        </w:rPr>
      </w:pPr>
    </w:p>
    <w:p w:rsidR="0053498E" w:rsidRDefault="0053498E" w:rsidP="000C0802">
      <w:pPr>
        <w:jc w:val="both"/>
        <w:rPr>
          <w:sz w:val="28"/>
          <w:szCs w:val="28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p w:rsidR="004C4B73" w:rsidRDefault="004C4B73" w:rsidP="004C4B73">
      <w:pPr>
        <w:ind w:left="709"/>
        <w:jc w:val="both"/>
        <w:rPr>
          <w:sz w:val="26"/>
          <w:szCs w:val="26"/>
        </w:rPr>
      </w:pPr>
    </w:p>
    <w:sectPr w:rsidR="004C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A93"/>
    <w:multiLevelType w:val="hybridMultilevel"/>
    <w:tmpl w:val="0674DF74"/>
    <w:lvl w:ilvl="0" w:tplc="868C22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A038E4"/>
    <w:multiLevelType w:val="hybridMultilevel"/>
    <w:tmpl w:val="DDCEAA92"/>
    <w:lvl w:ilvl="0" w:tplc="BB0C6B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BA"/>
    <w:rsid w:val="000C0802"/>
    <w:rsid w:val="000C7532"/>
    <w:rsid w:val="000F6FE7"/>
    <w:rsid w:val="00117AD7"/>
    <w:rsid w:val="00172E3B"/>
    <w:rsid w:val="001B33C7"/>
    <w:rsid w:val="00215CEA"/>
    <w:rsid w:val="002219F1"/>
    <w:rsid w:val="00263F85"/>
    <w:rsid w:val="002667FF"/>
    <w:rsid w:val="00316B50"/>
    <w:rsid w:val="00343AF1"/>
    <w:rsid w:val="003928F5"/>
    <w:rsid w:val="004334D9"/>
    <w:rsid w:val="004608DE"/>
    <w:rsid w:val="00461B25"/>
    <w:rsid w:val="00484876"/>
    <w:rsid w:val="0049555C"/>
    <w:rsid w:val="0049729A"/>
    <w:rsid w:val="004A3DD6"/>
    <w:rsid w:val="004B0F34"/>
    <w:rsid w:val="004C1AF8"/>
    <w:rsid w:val="004C4B73"/>
    <w:rsid w:val="0053498E"/>
    <w:rsid w:val="005C66CA"/>
    <w:rsid w:val="005C6C33"/>
    <w:rsid w:val="00677FF6"/>
    <w:rsid w:val="006F6740"/>
    <w:rsid w:val="007D49ED"/>
    <w:rsid w:val="007F6017"/>
    <w:rsid w:val="008232B1"/>
    <w:rsid w:val="00841E8E"/>
    <w:rsid w:val="008D119B"/>
    <w:rsid w:val="008F4892"/>
    <w:rsid w:val="009555C6"/>
    <w:rsid w:val="00992C2B"/>
    <w:rsid w:val="009A02A8"/>
    <w:rsid w:val="009D2CC7"/>
    <w:rsid w:val="00A346E9"/>
    <w:rsid w:val="00A44194"/>
    <w:rsid w:val="00A75DD4"/>
    <w:rsid w:val="00A92E18"/>
    <w:rsid w:val="00AB2915"/>
    <w:rsid w:val="00AD78BA"/>
    <w:rsid w:val="00B110B4"/>
    <w:rsid w:val="00B25D96"/>
    <w:rsid w:val="00BB5FFE"/>
    <w:rsid w:val="00C421EB"/>
    <w:rsid w:val="00C45EB4"/>
    <w:rsid w:val="00C52E12"/>
    <w:rsid w:val="00C65943"/>
    <w:rsid w:val="00D169DB"/>
    <w:rsid w:val="00D209D6"/>
    <w:rsid w:val="00DB017D"/>
    <w:rsid w:val="00E057C5"/>
    <w:rsid w:val="00E33265"/>
    <w:rsid w:val="00E61AE3"/>
    <w:rsid w:val="00E942A2"/>
    <w:rsid w:val="00EB6F55"/>
    <w:rsid w:val="00F0615E"/>
    <w:rsid w:val="00F43D19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CE58-55CD-42BC-AF6A-F37EEE8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F5"/>
    <w:pPr>
      <w:spacing w:after="0" w:line="240" w:lineRule="auto"/>
    </w:pPr>
    <w:rPr>
      <w:rFonts w:ascii="Times New Roman" w:hAnsi="Times New Roman"/>
      <w:b/>
      <w:shadow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F5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shadow w:val="0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49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8E"/>
    <w:rPr>
      <w:rFonts w:ascii="Segoe UI" w:hAnsi="Segoe UI" w:cs="Segoe UI"/>
      <w:b/>
      <w:shadow/>
      <w:kern w:val="2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61</cp:revision>
  <cp:lastPrinted>2019-06-24T08:21:00Z</cp:lastPrinted>
  <dcterms:created xsi:type="dcterms:W3CDTF">2019-04-30T11:09:00Z</dcterms:created>
  <dcterms:modified xsi:type="dcterms:W3CDTF">2019-07-17T06:59:00Z</dcterms:modified>
</cp:coreProperties>
</file>