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BC" w:rsidRPr="00CB36BC" w:rsidRDefault="00CB36BC" w:rsidP="00CB36BC">
      <w:pPr>
        <w:rPr>
          <w:b/>
        </w:rPr>
      </w:pPr>
      <w:bookmarkStart w:id="0" w:name="_GoBack"/>
      <w:r w:rsidRPr="00CB36BC">
        <w:rPr>
          <w:b/>
        </w:rPr>
        <w:t>Нарушения ООО «Чистый город» требований законодательства, в части размещения рекламных конструкций на подъездах жилых домов на территории м-на «В» в г. Троицке</w:t>
      </w:r>
    </w:p>
    <w:bookmarkEnd w:id="0"/>
    <w:p w:rsidR="00CB36BC" w:rsidRDefault="00CB36BC" w:rsidP="00CB36BC">
      <w:r>
        <w:t>Прокуратурой Троицкого административного округа г. Москвы по результатам проверки по обращению жителей г. Троицка в г. Москве выявлены нарушения ООО «Чистый город» требований законодательства, в части размещения рекламных конструкций на подъездах жилых домов на территории м-на «В» в г. Троицке в г. Москве.</w:t>
      </w:r>
    </w:p>
    <w:p w:rsidR="00CB36BC" w:rsidRDefault="00CB36BC" w:rsidP="00CB36BC">
      <w:r>
        <w:t>Установлено, чт</w:t>
      </w:r>
      <w:proofErr w:type="gramStart"/>
      <w:r>
        <w:t>о ООО</w:t>
      </w:r>
      <w:proofErr w:type="gramEnd"/>
      <w:r>
        <w:t xml:space="preserve"> «Чистый город» на стенах при входе в 13 подъездов жилых многоквартирных домов установлены объекты наружной рекламы в виде настенного панно, с размещением объявлений о предоставлении различных коммерческих услуг.</w:t>
      </w:r>
    </w:p>
    <w:p w:rsidR="00CB36BC" w:rsidRDefault="00CB36BC" w:rsidP="00CB36BC">
      <w:r>
        <w:tab/>
        <w:t xml:space="preserve">В соответствии с требованиями  </w:t>
      </w:r>
      <w:proofErr w:type="spellStart"/>
      <w:r>
        <w:t>ч.ч</w:t>
      </w:r>
      <w:proofErr w:type="spellEnd"/>
      <w:r>
        <w:t>. 5, 9 ст. 19 Федерального закона «О рекламе» № 38-ФЗ от 13.03.2006 установка и эксплуатация рекламной конструкции осуществляются при наличии соответствующего разрешения. В случае</w:t>
      </w:r>
      <w:proofErr w:type="gramStart"/>
      <w:r>
        <w:t>,</w:t>
      </w:r>
      <w:proofErr w:type="gramEnd"/>
      <w:r>
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Федерации.</w:t>
      </w:r>
    </w:p>
    <w:p w:rsidR="00CB36BC" w:rsidRDefault="00CB36BC" w:rsidP="00CB36BC">
      <w:r>
        <w:t>Однако указанные объекты наружной рекламы и информации размещен</w:t>
      </w:r>
      <w:proofErr w:type="gramStart"/>
      <w:r>
        <w:t>ы ООО</w:t>
      </w:r>
      <w:proofErr w:type="gramEnd"/>
      <w:r>
        <w:t xml:space="preserve"> «Чистый город» без получения необходимых разрешений на их установку. Общее собрание собственников жилых помещений по вопросам установки рекламных конструкций не проводилось, согласие собственников имущества жилых многоквартирных домов получено не было.</w:t>
      </w:r>
    </w:p>
    <w:p w:rsidR="00CB36BC" w:rsidRDefault="00CB36BC" w:rsidP="00CB36BC">
      <w:r>
        <w:t>По данному факту прокуратурой округа в отношен</w:t>
      </w:r>
      <w:proofErr w:type="gramStart"/>
      <w:r>
        <w:t>ии ООО</w:t>
      </w:r>
      <w:proofErr w:type="gramEnd"/>
      <w:r>
        <w:t xml:space="preserve"> «Чистый город» возбуждено дело об административном правонарушении, предусмотренном ст. 14.37 (нарушение требований к установке и эксплуатации рекламной конструкции) Кодекса Российской Федерации об административных правонарушениях.</w:t>
      </w:r>
    </w:p>
    <w:p w:rsidR="00CB36BC" w:rsidRDefault="00CB36BC" w:rsidP="00CB36BC">
      <w:r>
        <w:t>Решением Арбитражного суда г. Москвы от 27.01.2015 ООО «Чистый город» привлечено к административной ответственности по ст. 14.37 КоАП РФ с назначением наказания в виде штрафа в размере 500 000 рублей.</w:t>
      </w:r>
    </w:p>
    <w:p w:rsidR="00FD4A26" w:rsidRDefault="00CB36BC" w:rsidP="00CB36BC">
      <w:r>
        <w:t>Кроме того, прокуратурой округа в адрес ООО «Чистый город» внесено градостроительного законодательства о рекламе, которое находится на рассмотрении.</w:t>
      </w:r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B7"/>
    <w:rsid w:val="003165B7"/>
    <w:rsid w:val="003E57BA"/>
    <w:rsid w:val="00A210D5"/>
    <w:rsid w:val="00BC3F06"/>
    <w:rsid w:val="00CB36BC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ZKH-YI</dc:creator>
  <cp:keywords/>
  <dc:description/>
  <cp:lastModifiedBy>ZKH-YI</cp:lastModifiedBy>
  <cp:revision>5</cp:revision>
  <dcterms:created xsi:type="dcterms:W3CDTF">2015-06-22T11:31:00Z</dcterms:created>
  <dcterms:modified xsi:type="dcterms:W3CDTF">2015-06-22T11:35:00Z</dcterms:modified>
</cp:coreProperties>
</file>