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9" w:type="dxa"/>
        <w:tblCellSpacing w:w="0" w:type="dxa"/>
        <w:tblCellMar>
          <w:left w:w="0" w:type="dxa"/>
          <w:right w:w="0" w:type="dxa"/>
        </w:tblCellMar>
        <w:tblLook w:val="04A0" w:firstRow="1" w:lastRow="0" w:firstColumn="1" w:lastColumn="0" w:noHBand="0" w:noVBand="1"/>
      </w:tblPr>
      <w:tblGrid>
        <w:gridCol w:w="20"/>
        <w:gridCol w:w="9349"/>
      </w:tblGrid>
      <w:tr w:rsidR="000C0080" w:rsidRPr="000C0080" w:rsidTr="004B0EB8">
        <w:trPr>
          <w:tblCellSpacing w:w="0" w:type="dxa"/>
        </w:trPr>
        <w:tc>
          <w:tcPr>
            <w:tcW w:w="20" w:type="dxa"/>
            <w:vAlign w:val="center"/>
            <w:hideMark/>
          </w:tcPr>
          <w:p w:rsidR="000C0080" w:rsidRPr="000C0080" w:rsidRDefault="000C0080" w:rsidP="000C0080">
            <w:pPr>
              <w:spacing w:after="0" w:line="240" w:lineRule="auto"/>
              <w:jc w:val="both"/>
              <w:rPr>
                <w:rFonts w:ascii="Times New Roman" w:eastAsia="Times New Roman" w:hAnsi="Times New Roman" w:cs="Times New Roman"/>
                <w:color w:val="5F5F5F"/>
                <w:sz w:val="28"/>
                <w:szCs w:val="28"/>
              </w:rPr>
            </w:pPr>
            <w:bookmarkStart w:id="0" w:name="_GoBack"/>
            <w:bookmarkEnd w:id="0"/>
          </w:p>
        </w:tc>
        <w:tc>
          <w:tcPr>
            <w:tcW w:w="9349" w:type="dxa"/>
            <w:vAlign w:val="center"/>
            <w:hideMark/>
          </w:tcPr>
          <w:p w:rsidR="004C34F7" w:rsidRPr="004C34F7" w:rsidRDefault="001D5587" w:rsidP="001D5587">
            <w:pPr>
              <w:pStyle w:val="2"/>
              <w:jc w:val="center"/>
              <w:rPr>
                <w:rFonts w:ascii="Times New Roman" w:eastAsia="Times New Roman" w:hAnsi="Times New Roman" w:cs="Times New Roman"/>
                <w:bCs w:val="0"/>
                <w:color w:val="auto"/>
                <w:sz w:val="44"/>
                <w:szCs w:val="44"/>
              </w:rPr>
            </w:pPr>
            <w:r w:rsidRPr="004C34F7">
              <w:rPr>
                <w:rFonts w:ascii="Times New Roman" w:eastAsia="Times New Roman" w:hAnsi="Times New Roman" w:cs="Times New Roman"/>
                <w:bCs w:val="0"/>
                <w:color w:val="auto"/>
                <w:sz w:val="44"/>
                <w:szCs w:val="44"/>
              </w:rPr>
              <w:t xml:space="preserve">Доклад </w:t>
            </w:r>
          </w:p>
          <w:p w:rsidR="004B0EB8" w:rsidRPr="004C34F7" w:rsidRDefault="004C34F7" w:rsidP="001D5587">
            <w:pPr>
              <w:pStyle w:val="2"/>
              <w:jc w:val="center"/>
              <w:rPr>
                <w:rFonts w:ascii="Times New Roman" w:eastAsia="Times New Roman" w:hAnsi="Times New Roman" w:cs="Times New Roman"/>
                <w:bCs w:val="0"/>
                <w:color w:val="auto"/>
                <w:sz w:val="44"/>
                <w:szCs w:val="44"/>
              </w:rPr>
            </w:pPr>
            <w:r w:rsidRPr="004C34F7">
              <w:rPr>
                <w:rFonts w:ascii="Times New Roman" w:eastAsia="Times New Roman" w:hAnsi="Times New Roman" w:cs="Times New Roman"/>
                <w:bCs w:val="0"/>
                <w:color w:val="auto"/>
                <w:sz w:val="44"/>
                <w:szCs w:val="44"/>
              </w:rPr>
              <w:t xml:space="preserve">на тему: </w:t>
            </w:r>
            <w:r w:rsidR="001D5587" w:rsidRPr="004C34F7">
              <w:rPr>
                <w:rFonts w:ascii="Times New Roman" w:eastAsia="Times New Roman" w:hAnsi="Times New Roman" w:cs="Times New Roman"/>
                <w:bCs w:val="0"/>
                <w:color w:val="auto"/>
                <w:sz w:val="44"/>
                <w:szCs w:val="44"/>
              </w:rPr>
              <w:t>«Порядок оформления иностранных граждан на работу и ответственность работодателей за организацию нелегальной миграции»</w:t>
            </w:r>
          </w:p>
          <w:p w:rsidR="004B0EB8" w:rsidRPr="004C34F7" w:rsidRDefault="004B0EB8" w:rsidP="004C34F7">
            <w:pPr>
              <w:pStyle w:val="a3"/>
              <w:jc w:val="both"/>
              <w:rPr>
                <w:sz w:val="32"/>
                <w:szCs w:val="32"/>
              </w:rPr>
            </w:pPr>
            <w:r w:rsidRPr="004C34F7">
              <w:rPr>
                <w:sz w:val="32"/>
                <w:szCs w:val="32"/>
              </w:rPr>
              <w:t xml:space="preserve">Приведенные ниже официальные документы регламентируют правила привлечения иностранных работников к труду на территории Российской Федерации: </w:t>
            </w:r>
          </w:p>
          <w:p w:rsidR="004B0EB8" w:rsidRPr="004C34F7" w:rsidRDefault="004B0EB8" w:rsidP="004C34F7">
            <w:pPr>
              <w:pStyle w:val="a3"/>
              <w:jc w:val="both"/>
              <w:rPr>
                <w:sz w:val="32"/>
                <w:szCs w:val="32"/>
              </w:rPr>
            </w:pPr>
            <w:r w:rsidRPr="004C34F7">
              <w:rPr>
                <w:sz w:val="32"/>
                <w:szCs w:val="32"/>
              </w:rPr>
              <w:t>1. ФЗ 109 «О миграционном учете иностранных граждан и лиц без гражданства в Российской Федерации» устанавливает понятие «миграционный учет» и определяет:</w:t>
            </w:r>
          </w:p>
          <w:p w:rsidR="004B0EB8" w:rsidRPr="004C34F7" w:rsidRDefault="004B0EB8" w:rsidP="004C34F7">
            <w:pPr>
              <w:numPr>
                <w:ilvl w:val="0"/>
                <w:numId w:val="1"/>
              </w:numPr>
              <w:spacing w:before="100" w:beforeAutospacing="1" w:after="100" w:afterAutospacing="1" w:line="240" w:lineRule="auto"/>
              <w:jc w:val="both"/>
              <w:rPr>
                <w:sz w:val="32"/>
                <w:szCs w:val="32"/>
              </w:rPr>
            </w:pPr>
            <w:r w:rsidRPr="004C34F7">
              <w:rPr>
                <w:sz w:val="32"/>
                <w:szCs w:val="32"/>
              </w:rPr>
              <w:t>права и обязанности для иностранных граждан,</w:t>
            </w:r>
          </w:p>
          <w:p w:rsidR="004B0EB8" w:rsidRPr="004C34F7" w:rsidRDefault="004B0EB8" w:rsidP="004C34F7">
            <w:pPr>
              <w:numPr>
                <w:ilvl w:val="0"/>
                <w:numId w:val="1"/>
              </w:numPr>
              <w:spacing w:before="100" w:beforeAutospacing="1" w:after="100" w:afterAutospacing="1" w:line="240" w:lineRule="auto"/>
              <w:jc w:val="both"/>
              <w:rPr>
                <w:sz w:val="32"/>
                <w:szCs w:val="32"/>
              </w:rPr>
            </w:pPr>
            <w:r w:rsidRPr="004C34F7">
              <w:rPr>
                <w:sz w:val="32"/>
                <w:szCs w:val="32"/>
              </w:rPr>
              <w:t xml:space="preserve">сроки постановки на миграционный учет по месту проживания для лиц, временно или постоянно проживающих, </w:t>
            </w:r>
          </w:p>
          <w:p w:rsidR="004B0EB8" w:rsidRPr="004C34F7" w:rsidRDefault="004B0EB8" w:rsidP="004C34F7">
            <w:pPr>
              <w:numPr>
                <w:ilvl w:val="0"/>
                <w:numId w:val="1"/>
              </w:numPr>
              <w:spacing w:before="100" w:beforeAutospacing="1" w:after="100" w:afterAutospacing="1" w:line="240" w:lineRule="auto"/>
              <w:jc w:val="both"/>
              <w:rPr>
                <w:sz w:val="32"/>
                <w:szCs w:val="32"/>
              </w:rPr>
            </w:pPr>
            <w:r w:rsidRPr="004C34F7">
              <w:rPr>
                <w:sz w:val="32"/>
                <w:szCs w:val="32"/>
              </w:rPr>
              <w:t>место пребывания для лиц, временно пребывающих на территории РФ.  </w:t>
            </w:r>
          </w:p>
          <w:p w:rsidR="004B0EB8" w:rsidRPr="004C34F7" w:rsidRDefault="004B0EB8" w:rsidP="004C34F7">
            <w:pPr>
              <w:pStyle w:val="a3"/>
              <w:jc w:val="both"/>
              <w:rPr>
                <w:sz w:val="32"/>
                <w:szCs w:val="32"/>
              </w:rPr>
            </w:pPr>
            <w:r w:rsidRPr="004C34F7">
              <w:rPr>
                <w:sz w:val="32"/>
                <w:szCs w:val="32"/>
              </w:rPr>
              <w:t>2. ФЗ 115 «О правовом положении иностранных граждан в Российской Федерации» (ред. от 29.06.2015, с изм. и доп., вступ. в силу с 11.07.2015) регулирует правовое поле, в рамках которого иностранные граждане находятся на территории РФ, и самое главное - право, по которому они могут осуществлять трудовую деятельность. Можно выделить:</w:t>
            </w:r>
          </w:p>
          <w:p w:rsidR="004B0EB8" w:rsidRPr="004C34F7" w:rsidRDefault="004B0EB8" w:rsidP="004C34F7">
            <w:pPr>
              <w:numPr>
                <w:ilvl w:val="0"/>
                <w:numId w:val="2"/>
              </w:numPr>
              <w:spacing w:before="100" w:beforeAutospacing="1" w:after="100" w:afterAutospacing="1" w:line="240" w:lineRule="auto"/>
              <w:jc w:val="both"/>
              <w:rPr>
                <w:sz w:val="32"/>
                <w:szCs w:val="32"/>
              </w:rPr>
            </w:pPr>
            <w:r w:rsidRPr="004C34F7">
              <w:rPr>
                <w:sz w:val="32"/>
                <w:szCs w:val="32"/>
              </w:rPr>
              <w:t>главные принципы и понятия миграционного права,</w:t>
            </w:r>
          </w:p>
          <w:p w:rsidR="004B0EB8" w:rsidRPr="004C34F7" w:rsidRDefault="004B0EB8" w:rsidP="004C34F7">
            <w:pPr>
              <w:numPr>
                <w:ilvl w:val="0"/>
                <w:numId w:val="2"/>
              </w:numPr>
              <w:spacing w:before="100" w:beforeAutospacing="1" w:after="100" w:afterAutospacing="1" w:line="240" w:lineRule="auto"/>
              <w:jc w:val="both"/>
              <w:rPr>
                <w:sz w:val="32"/>
                <w:szCs w:val="32"/>
              </w:rPr>
            </w:pPr>
            <w:r w:rsidRPr="004C34F7">
              <w:rPr>
                <w:sz w:val="32"/>
                <w:szCs w:val="32"/>
              </w:rPr>
              <w:t>способы взаимодействия иностранцев с государственными органами.  </w:t>
            </w:r>
          </w:p>
          <w:p w:rsidR="004B0EB8" w:rsidRPr="004C34F7" w:rsidRDefault="004B0EB8" w:rsidP="004C34F7">
            <w:pPr>
              <w:pStyle w:val="a3"/>
              <w:jc w:val="both"/>
              <w:rPr>
                <w:sz w:val="32"/>
                <w:szCs w:val="32"/>
              </w:rPr>
            </w:pPr>
            <w:r w:rsidRPr="004C34F7">
              <w:rPr>
                <w:sz w:val="32"/>
                <w:szCs w:val="32"/>
              </w:rPr>
              <w:t>3. ТК РФ глава 50.1: Особенности регулирования труда работников, являющихся иностранными гражданами или лицами без гражданства (ФЗ N 409-ФЗ от 01.12.2014).</w:t>
            </w:r>
          </w:p>
          <w:p w:rsidR="004B0EB8" w:rsidRPr="004C34F7" w:rsidRDefault="004B0EB8" w:rsidP="004C34F7">
            <w:pPr>
              <w:numPr>
                <w:ilvl w:val="0"/>
                <w:numId w:val="3"/>
              </w:numPr>
              <w:spacing w:before="100" w:beforeAutospacing="1" w:after="100" w:afterAutospacing="1" w:line="240" w:lineRule="auto"/>
              <w:jc w:val="both"/>
              <w:rPr>
                <w:sz w:val="32"/>
                <w:szCs w:val="32"/>
              </w:rPr>
            </w:pPr>
            <w:r w:rsidRPr="004C34F7">
              <w:rPr>
                <w:sz w:val="32"/>
                <w:szCs w:val="32"/>
              </w:rPr>
              <w:t xml:space="preserve">Суть: трудовые отношения, в которых участвуют иностранные </w:t>
            </w:r>
            <w:r w:rsidRPr="004C34F7">
              <w:rPr>
                <w:sz w:val="32"/>
                <w:szCs w:val="32"/>
              </w:rPr>
              <w:lastRenderedPageBreak/>
              <w:t>граждане, регулируются согласно нормам российского трудового права. Т.е. иностранные работники имеют право на законодательную защиту своей трудовой деятельности и несут ответственность наряду с гражданами Российской Федерации. Исключения: организация, привлекающая иностранных граждан на работу, при оформлении в компанию должна заключить с ним бессрочный трудовой договор, который должен содержать сведения об основании приема сотрудника на работу, такие как патент или разрешение на работу, данные о страховке ДМС. </w:t>
            </w:r>
          </w:p>
          <w:p w:rsidR="004B0EB8" w:rsidRPr="004C34F7" w:rsidRDefault="004B0EB8" w:rsidP="004C34F7">
            <w:pPr>
              <w:numPr>
                <w:ilvl w:val="0"/>
                <w:numId w:val="3"/>
              </w:numPr>
              <w:spacing w:before="100" w:beforeAutospacing="1" w:after="100" w:afterAutospacing="1" w:line="240" w:lineRule="auto"/>
              <w:jc w:val="both"/>
              <w:rPr>
                <w:sz w:val="32"/>
                <w:szCs w:val="32"/>
              </w:rPr>
            </w:pPr>
            <w:r w:rsidRPr="004C34F7">
              <w:rPr>
                <w:sz w:val="32"/>
                <w:szCs w:val="32"/>
              </w:rPr>
              <w:t>Статьи в отношении увольнения иностранных граждан.  </w:t>
            </w:r>
          </w:p>
          <w:p w:rsidR="004B0EB8" w:rsidRPr="004C34F7" w:rsidRDefault="004B0EB8" w:rsidP="004C34F7">
            <w:pPr>
              <w:pStyle w:val="a3"/>
              <w:jc w:val="both"/>
              <w:rPr>
                <w:sz w:val="32"/>
                <w:szCs w:val="32"/>
              </w:rPr>
            </w:pPr>
            <w:r w:rsidRPr="004C34F7">
              <w:rPr>
                <w:sz w:val="32"/>
                <w:szCs w:val="32"/>
              </w:rPr>
              <w:t xml:space="preserve">4. Договор о Евразийском экономическом союзе (подписан в г. Астане 29.05.2014) (ред. от 08.05.2015) Раздел XXVI - подразумевает одно экономическое пространство на всех их территориях и регламентирует аспекты, связанные с трудовой миграцией граждан из Армении, Белоруссии, Казахстана и, с недавнего времени, Киргизии. </w:t>
            </w:r>
          </w:p>
          <w:p w:rsidR="001D5587" w:rsidRPr="004C34F7" w:rsidRDefault="004B0EB8" w:rsidP="004C34F7">
            <w:pPr>
              <w:numPr>
                <w:ilvl w:val="0"/>
                <w:numId w:val="4"/>
              </w:numPr>
              <w:spacing w:before="100" w:beforeAutospacing="1" w:after="100" w:afterAutospacing="1" w:line="240" w:lineRule="auto"/>
              <w:jc w:val="both"/>
              <w:rPr>
                <w:sz w:val="32"/>
                <w:szCs w:val="32"/>
              </w:rPr>
            </w:pPr>
            <w:r w:rsidRPr="004C34F7">
              <w:rPr>
                <w:sz w:val="32"/>
                <w:szCs w:val="32"/>
              </w:rPr>
              <w:t>Суть: граждане этих четырех стран могут осуществлять трудовую деятельность без разрешительных документов.  </w:t>
            </w:r>
          </w:p>
          <w:p w:rsidR="004B0EB8" w:rsidRPr="004C34F7" w:rsidRDefault="004B0EB8" w:rsidP="004C34F7">
            <w:pPr>
              <w:pStyle w:val="2"/>
              <w:jc w:val="both"/>
              <w:rPr>
                <w:rFonts w:ascii="Times New Roman" w:eastAsia="Times New Roman" w:hAnsi="Times New Roman" w:cs="Times New Roman"/>
                <w:bCs w:val="0"/>
                <w:color w:val="auto"/>
                <w:sz w:val="36"/>
                <w:szCs w:val="36"/>
              </w:rPr>
            </w:pPr>
            <w:r w:rsidRPr="004C34F7">
              <w:rPr>
                <w:rFonts w:ascii="Times New Roman" w:eastAsia="Times New Roman" w:hAnsi="Times New Roman" w:cs="Times New Roman"/>
                <w:bCs w:val="0"/>
                <w:color w:val="auto"/>
                <w:sz w:val="36"/>
                <w:szCs w:val="36"/>
              </w:rPr>
              <w:t xml:space="preserve">Порядок привлечения иностранной рабочей силы с 2015 года и правила привлечения мигрантов на работу в 2016 году </w:t>
            </w:r>
          </w:p>
          <w:p w:rsidR="004B0EB8" w:rsidRPr="004C34F7" w:rsidRDefault="00AE6097" w:rsidP="004C34F7">
            <w:pPr>
              <w:pStyle w:val="a3"/>
              <w:jc w:val="both"/>
              <w:rPr>
                <w:sz w:val="32"/>
                <w:szCs w:val="32"/>
              </w:rPr>
            </w:pPr>
            <w:hyperlink r:id="rId6" w:history="1"/>
            <w:r w:rsidR="004B0EB8" w:rsidRPr="004C34F7">
              <w:rPr>
                <w:sz w:val="32"/>
                <w:szCs w:val="32"/>
              </w:rPr>
              <w:t>Существует несколько способов оформить иностранного сотрудника в процессе привлечения к труду. Порядок зависит в первую очередь от статуса иностранца. В статье 1 п.2 ФЗ №115 выделены три основных статуса иностранцев, находящихся на территории РФ.</w:t>
            </w:r>
          </w:p>
          <w:p w:rsidR="004B0EB8" w:rsidRPr="004C34F7" w:rsidRDefault="004B0EB8" w:rsidP="004C34F7">
            <w:pPr>
              <w:pStyle w:val="a3"/>
              <w:jc w:val="both"/>
              <w:rPr>
                <w:sz w:val="36"/>
                <w:szCs w:val="36"/>
              </w:rPr>
            </w:pPr>
            <w:r w:rsidRPr="004C34F7">
              <w:rPr>
                <w:rStyle w:val="a4"/>
                <w:rFonts w:eastAsiaTheme="majorEastAsia"/>
                <w:sz w:val="36"/>
                <w:szCs w:val="36"/>
              </w:rPr>
              <w:t xml:space="preserve">«Временно </w:t>
            </w:r>
            <w:proofErr w:type="gramStart"/>
            <w:r w:rsidRPr="004C34F7">
              <w:rPr>
                <w:rStyle w:val="a4"/>
                <w:rFonts w:eastAsiaTheme="majorEastAsia"/>
                <w:sz w:val="36"/>
                <w:szCs w:val="36"/>
              </w:rPr>
              <w:t>пребывающий</w:t>
            </w:r>
            <w:proofErr w:type="gramEnd"/>
            <w:r w:rsidRPr="004C34F7">
              <w:rPr>
                <w:rStyle w:val="a4"/>
                <w:rFonts w:eastAsiaTheme="majorEastAsia"/>
                <w:sz w:val="36"/>
                <w:szCs w:val="36"/>
              </w:rPr>
              <w:t>»</w:t>
            </w:r>
            <w:r w:rsidRPr="004C34F7">
              <w:rPr>
                <w:sz w:val="36"/>
                <w:szCs w:val="36"/>
              </w:rPr>
              <w:t xml:space="preserve"> </w:t>
            </w:r>
          </w:p>
          <w:p w:rsidR="004B0EB8" w:rsidRPr="004C34F7" w:rsidRDefault="004B0EB8" w:rsidP="004C34F7">
            <w:pPr>
              <w:numPr>
                <w:ilvl w:val="0"/>
                <w:numId w:val="5"/>
              </w:numPr>
              <w:spacing w:before="100" w:beforeAutospacing="1" w:after="100" w:afterAutospacing="1" w:line="240" w:lineRule="auto"/>
              <w:jc w:val="both"/>
              <w:rPr>
                <w:sz w:val="32"/>
                <w:szCs w:val="32"/>
              </w:rPr>
            </w:pPr>
            <w:r w:rsidRPr="004C34F7">
              <w:rPr>
                <w:sz w:val="32"/>
                <w:szCs w:val="32"/>
              </w:rPr>
              <w:t xml:space="preserve">иностранец, который прибыл по визе или в безвизовом порядке в РФ </w:t>
            </w:r>
          </w:p>
          <w:p w:rsidR="004B0EB8" w:rsidRPr="004C34F7" w:rsidRDefault="004B0EB8" w:rsidP="004C34F7">
            <w:pPr>
              <w:numPr>
                <w:ilvl w:val="0"/>
                <w:numId w:val="5"/>
              </w:numPr>
              <w:spacing w:before="100" w:beforeAutospacing="1" w:after="100" w:afterAutospacing="1" w:line="240" w:lineRule="auto"/>
              <w:jc w:val="both"/>
              <w:rPr>
                <w:sz w:val="32"/>
                <w:szCs w:val="32"/>
              </w:rPr>
            </w:pPr>
            <w:r w:rsidRPr="004C34F7">
              <w:rPr>
                <w:sz w:val="32"/>
                <w:szCs w:val="32"/>
              </w:rPr>
              <w:t xml:space="preserve">получил миграционную карту, но не имеет таких документов, как разрешение на временное проживание или вид на </w:t>
            </w:r>
            <w:r w:rsidRPr="004C34F7">
              <w:rPr>
                <w:sz w:val="32"/>
                <w:szCs w:val="32"/>
              </w:rPr>
              <w:lastRenderedPageBreak/>
              <w:t>жительство  </w:t>
            </w:r>
          </w:p>
          <w:p w:rsidR="004B0EB8" w:rsidRPr="004C34F7" w:rsidRDefault="004B0EB8" w:rsidP="004C34F7">
            <w:pPr>
              <w:pStyle w:val="a3"/>
              <w:jc w:val="both"/>
              <w:rPr>
                <w:sz w:val="36"/>
                <w:szCs w:val="36"/>
              </w:rPr>
            </w:pPr>
            <w:r w:rsidRPr="004C34F7">
              <w:rPr>
                <w:rStyle w:val="a4"/>
                <w:rFonts w:eastAsiaTheme="majorEastAsia"/>
                <w:sz w:val="36"/>
                <w:szCs w:val="36"/>
              </w:rPr>
              <w:t>«Временно проживающий»</w:t>
            </w:r>
            <w:r w:rsidRPr="004C34F7">
              <w:rPr>
                <w:sz w:val="36"/>
                <w:szCs w:val="36"/>
              </w:rPr>
              <w:t xml:space="preserve"> </w:t>
            </w:r>
          </w:p>
          <w:p w:rsidR="004B0EB8" w:rsidRPr="004C34F7" w:rsidRDefault="004B0EB8" w:rsidP="004C34F7">
            <w:pPr>
              <w:numPr>
                <w:ilvl w:val="0"/>
                <w:numId w:val="6"/>
              </w:numPr>
              <w:spacing w:before="100" w:beforeAutospacing="1" w:after="100" w:afterAutospacing="1" w:line="240" w:lineRule="auto"/>
              <w:jc w:val="both"/>
              <w:rPr>
                <w:sz w:val="32"/>
                <w:szCs w:val="32"/>
              </w:rPr>
            </w:pPr>
            <w:r w:rsidRPr="004C34F7">
              <w:rPr>
                <w:sz w:val="32"/>
                <w:szCs w:val="32"/>
              </w:rPr>
              <w:t>иностранец, которым был получен документ - разрешение на временное проживание  </w:t>
            </w:r>
          </w:p>
          <w:p w:rsidR="004B0EB8" w:rsidRPr="004C34F7" w:rsidRDefault="004B0EB8" w:rsidP="004C34F7">
            <w:pPr>
              <w:pStyle w:val="a3"/>
              <w:jc w:val="both"/>
              <w:rPr>
                <w:sz w:val="36"/>
                <w:szCs w:val="36"/>
              </w:rPr>
            </w:pPr>
            <w:r w:rsidRPr="004C34F7">
              <w:rPr>
                <w:rStyle w:val="a4"/>
                <w:rFonts w:eastAsiaTheme="majorEastAsia"/>
                <w:sz w:val="36"/>
                <w:szCs w:val="36"/>
              </w:rPr>
              <w:t>«Постоянно проживающий»</w:t>
            </w:r>
          </w:p>
          <w:p w:rsidR="004B0EB8" w:rsidRPr="004C34F7" w:rsidRDefault="004B0EB8" w:rsidP="004C34F7">
            <w:pPr>
              <w:numPr>
                <w:ilvl w:val="0"/>
                <w:numId w:val="7"/>
              </w:numPr>
              <w:spacing w:before="100" w:beforeAutospacing="1" w:after="100" w:afterAutospacing="1" w:line="240" w:lineRule="auto"/>
              <w:jc w:val="both"/>
              <w:rPr>
                <w:sz w:val="32"/>
                <w:szCs w:val="32"/>
              </w:rPr>
            </w:pPr>
            <w:r w:rsidRPr="004C34F7">
              <w:rPr>
                <w:sz w:val="32"/>
                <w:szCs w:val="32"/>
              </w:rPr>
              <w:t>иностранец, получивший вид на жительство</w:t>
            </w:r>
          </w:p>
          <w:p w:rsidR="004B0EB8" w:rsidRPr="004C34F7" w:rsidRDefault="004B0EB8" w:rsidP="004C34F7">
            <w:pPr>
              <w:pStyle w:val="a3"/>
              <w:jc w:val="both"/>
              <w:rPr>
                <w:sz w:val="32"/>
                <w:szCs w:val="32"/>
              </w:rPr>
            </w:pPr>
            <w:r w:rsidRPr="004C34F7">
              <w:rPr>
                <w:sz w:val="32"/>
                <w:szCs w:val="32"/>
              </w:rPr>
              <w:t xml:space="preserve">Соответственно, порядок привлечения на работу и оформления иностранных граждан, которые находятся на территории РФ в разных статусах, – разный. </w:t>
            </w:r>
          </w:p>
          <w:p w:rsidR="004B0EB8" w:rsidRPr="004C34F7" w:rsidRDefault="004B0EB8" w:rsidP="004C34F7">
            <w:pPr>
              <w:pStyle w:val="a3"/>
              <w:jc w:val="both"/>
              <w:rPr>
                <w:sz w:val="32"/>
                <w:szCs w:val="32"/>
              </w:rPr>
            </w:pPr>
            <w:r w:rsidRPr="004C34F7">
              <w:rPr>
                <w:sz w:val="32"/>
                <w:szCs w:val="32"/>
              </w:rPr>
              <w:t xml:space="preserve">Далее мы рассмотрим особенности привлечения и использования иностранной рабочей силы в РФ более подробно. </w:t>
            </w:r>
          </w:p>
          <w:p w:rsidR="004B0EB8" w:rsidRPr="004C34F7" w:rsidRDefault="004B0EB8" w:rsidP="004C34F7">
            <w:pPr>
              <w:pStyle w:val="2"/>
              <w:jc w:val="both"/>
              <w:rPr>
                <w:rFonts w:ascii="Times New Roman" w:eastAsia="Times New Roman" w:hAnsi="Times New Roman" w:cs="Times New Roman"/>
                <w:bCs w:val="0"/>
                <w:color w:val="auto"/>
                <w:sz w:val="36"/>
                <w:szCs w:val="36"/>
              </w:rPr>
            </w:pPr>
            <w:r w:rsidRPr="004C34F7">
              <w:rPr>
                <w:rFonts w:ascii="Times New Roman" w:eastAsia="Times New Roman" w:hAnsi="Times New Roman" w:cs="Times New Roman"/>
                <w:bCs w:val="0"/>
                <w:color w:val="auto"/>
                <w:sz w:val="36"/>
                <w:szCs w:val="36"/>
              </w:rPr>
              <w:t>Порядок привлечения иностранных работников с РВП и ВНЖ – привлечение на работу иностранцев в статусе «временно проживающий» и «постоянно проживающий» и его оформление в компанию.</w:t>
            </w:r>
          </w:p>
          <w:p w:rsidR="004B0EB8" w:rsidRPr="004C34F7" w:rsidRDefault="004B0EB8" w:rsidP="004C34F7">
            <w:pPr>
              <w:pStyle w:val="a3"/>
              <w:jc w:val="both"/>
              <w:rPr>
                <w:sz w:val="32"/>
                <w:szCs w:val="32"/>
              </w:rPr>
            </w:pPr>
            <w:r w:rsidRPr="004C34F7">
              <w:rPr>
                <w:sz w:val="32"/>
                <w:szCs w:val="32"/>
              </w:rPr>
              <w:t xml:space="preserve">Привлечение иностранных работников с РВП и ВНЖ на работу – это самый простой вариант. При трудоустройстве к российскому работодателю никаких разрешительных документов не потребуется, ровно так же, как и для самого работодателя не потребуется разрешительных документов на права привлечения иностранных граждан с разрешением на временное проживание или с видом на жительство в РФ (ст. 13 п. 4.1 ФЗ № 115). </w:t>
            </w:r>
          </w:p>
          <w:p w:rsidR="004B0EB8" w:rsidRPr="004C34F7" w:rsidRDefault="004B0EB8" w:rsidP="004C34F7">
            <w:pPr>
              <w:pStyle w:val="a3"/>
              <w:jc w:val="both"/>
              <w:rPr>
                <w:sz w:val="32"/>
                <w:szCs w:val="32"/>
              </w:rPr>
            </w:pPr>
            <w:r w:rsidRPr="004C34F7">
              <w:rPr>
                <w:sz w:val="32"/>
                <w:szCs w:val="32"/>
              </w:rPr>
              <w:t xml:space="preserve">Организации, принимающей на работу иностранных граждан с разрешением на временное проживание или видом на жительство, необходимо убедиться в следующем пакете документов: </w:t>
            </w:r>
          </w:p>
          <w:p w:rsidR="004B0EB8" w:rsidRPr="004C34F7" w:rsidRDefault="004B0EB8" w:rsidP="004C34F7">
            <w:pPr>
              <w:numPr>
                <w:ilvl w:val="0"/>
                <w:numId w:val="8"/>
              </w:numPr>
              <w:spacing w:before="100" w:beforeAutospacing="1" w:after="100" w:afterAutospacing="1" w:line="240" w:lineRule="auto"/>
              <w:jc w:val="both"/>
              <w:rPr>
                <w:sz w:val="32"/>
                <w:szCs w:val="32"/>
              </w:rPr>
            </w:pPr>
            <w:r w:rsidRPr="004C34F7">
              <w:rPr>
                <w:sz w:val="32"/>
                <w:szCs w:val="32"/>
              </w:rPr>
              <w:t xml:space="preserve">Паспорт </w:t>
            </w:r>
          </w:p>
          <w:p w:rsidR="004B0EB8" w:rsidRPr="004C34F7" w:rsidRDefault="004B0EB8" w:rsidP="004C34F7">
            <w:pPr>
              <w:numPr>
                <w:ilvl w:val="0"/>
                <w:numId w:val="8"/>
              </w:numPr>
              <w:spacing w:before="100" w:beforeAutospacing="1" w:after="100" w:afterAutospacing="1" w:line="240" w:lineRule="auto"/>
              <w:jc w:val="both"/>
              <w:rPr>
                <w:sz w:val="32"/>
                <w:szCs w:val="32"/>
              </w:rPr>
            </w:pPr>
            <w:r w:rsidRPr="004C34F7">
              <w:rPr>
                <w:sz w:val="32"/>
                <w:szCs w:val="32"/>
              </w:rPr>
              <w:t xml:space="preserve">Вид на жительство или разрешение на временное проживание в РФ </w:t>
            </w:r>
          </w:p>
          <w:p w:rsidR="004B0EB8" w:rsidRPr="004C34F7" w:rsidRDefault="004B0EB8" w:rsidP="004C34F7">
            <w:pPr>
              <w:numPr>
                <w:ilvl w:val="0"/>
                <w:numId w:val="8"/>
              </w:numPr>
              <w:spacing w:before="100" w:beforeAutospacing="1" w:after="100" w:afterAutospacing="1" w:line="240" w:lineRule="auto"/>
              <w:jc w:val="both"/>
              <w:rPr>
                <w:sz w:val="32"/>
                <w:szCs w:val="32"/>
              </w:rPr>
            </w:pPr>
            <w:r w:rsidRPr="004C34F7">
              <w:rPr>
                <w:sz w:val="32"/>
                <w:szCs w:val="32"/>
              </w:rPr>
              <w:t>Трудовая книжка образца РФ (если такой нет, работодатель обязан ее завести)</w:t>
            </w:r>
          </w:p>
          <w:p w:rsidR="004B0EB8" w:rsidRPr="004C34F7" w:rsidRDefault="004B0EB8" w:rsidP="004C34F7">
            <w:pPr>
              <w:numPr>
                <w:ilvl w:val="0"/>
                <w:numId w:val="8"/>
              </w:numPr>
              <w:spacing w:before="100" w:beforeAutospacing="1" w:after="100" w:afterAutospacing="1" w:line="240" w:lineRule="auto"/>
              <w:jc w:val="both"/>
              <w:rPr>
                <w:sz w:val="32"/>
                <w:szCs w:val="32"/>
              </w:rPr>
            </w:pPr>
            <w:r w:rsidRPr="004C34F7">
              <w:rPr>
                <w:sz w:val="32"/>
                <w:szCs w:val="32"/>
              </w:rPr>
              <w:lastRenderedPageBreak/>
              <w:t>СНИЛС</w:t>
            </w:r>
          </w:p>
          <w:p w:rsidR="004B0EB8" w:rsidRPr="004C34F7" w:rsidRDefault="004B0EB8" w:rsidP="004C34F7">
            <w:pPr>
              <w:numPr>
                <w:ilvl w:val="0"/>
                <w:numId w:val="8"/>
              </w:numPr>
              <w:spacing w:before="100" w:beforeAutospacing="1" w:after="100" w:afterAutospacing="1" w:line="240" w:lineRule="auto"/>
              <w:jc w:val="both"/>
              <w:rPr>
                <w:sz w:val="32"/>
                <w:szCs w:val="32"/>
              </w:rPr>
            </w:pPr>
            <w:r w:rsidRPr="004C34F7">
              <w:rPr>
                <w:sz w:val="32"/>
                <w:szCs w:val="32"/>
              </w:rPr>
              <w:t>ИНН</w:t>
            </w:r>
          </w:p>
          <w:p w:rsidR="004B0EB8" w:rsidRPr="004C34F7" w:rsidRDefault="004B0EB8" w:rsidP="004C34F7">
            <w:pPr>
              <w:pStyle w:val="a3"/>
              <w:jc w:val="both"/>
              <w:rPr>
                <w:sz w:val="32"/>
                <w:szCs w:val="32"/>
              </w:rPr>
            </w:pPr>
            <w:r w:rsidRPr="004C34F7">
              <w:rPr>
                <w:sz w:val="32"/>
                <w:szCs w:val="32"/>
              </w:rPr>
              <w:t xml:space="preserve">После проверки документов у работника работодатель может составлять трудовой договор, однако нужно помнить о том, что о факте заключения трудового договора с иностранцем с РВП и ВНЖ необходимо будет уведомить ФМС. </w:t>
            </w:r>
          </w:p>
          <w:p w:rsidR="004B0EB8" w:rsidRPr="004C34F7" w:rsidRDefault="004B0EB8" w:rsidP="004C34F7">
            <w:pPr>
              <w:pStyle w:val="a3"/>
              <w:jc w:val="both"/>
              <w:rPr>
                <w:sz w:val="32"/>
                <w:szCs w:val="32"/>
              </w:rPr>
            </w:pPr>
            <w:r w:rsidRPr="004C34F7">
              <w:rPr>
                <w:sz w:val="32"/>
                <w:szCs w:val="32"/>
              </w:rPr>
              <w:t xml:space="preserve">Уведомление о привлечении иностранного работника с ВНЖ или РВП подается в трехдневный срок, и может быть направленно в ФМС по почте или передано лично. В каждом регионе правила оформления такого уведомления свои, с ними можно ознакомиться на официальном сайте ФМС. </w:t>
            </w:r>
          </w:p>
          <w:p w:rsidR="00081C54" w:rsidRPr="004C34F7" w:rsidRDefault="00081C54" w:rsidP="004C34F7">
            <w:pPr>
              <w:pStyle w:val="2"/>
              <w:jc w:val="both"/>
              <w:rPr>
                <w:rStyle w:val="a4"/>
                <w:rFonts w:ascii="Times New Roman" w:hAnsi="Times New Roman" w:cs="Times New Roman"/>
                <w:b/>
                <w:color w:val="auto"/>
                <w:sz w:val="32"/>
                <w:szCs w:val="32"/>
              </w:rPr>
            </w:pPr>
          </w:p>
          <w:p w:rsidR="004B0EB8" w:rsidRPr="004C34F7" w:rsidRDefault="004B0EB8" w:rsidP="004C34F7">
            <w:pPr>
              <w:pStyle w:val="2"/>
              <w:jc w:val="both"/>
              <w:rPr>
                <w:rStyle w:val="a4"/>
                <w:rFonts w:ascii="Times New Roman" w:hAnsi="Times New Roman" w:cs="Times New Roman"/>
                <w:b/>
                <w:color w:val="auto"/>
                <w:sz w:val="36"/>
                <w:szCs w:val="36"/>
              </w:rPr>
            </w:pPr>
            <w:r w:rsidRPr="004C34F7">
              <w:rPr>
                <w:rStyle w:val="a4"/>
                <w:rFonts w:ascii="Times New Roman" w:hAnsi="Times New Roman" w:cs="Times New Roman"/>
                <w:b/>
                <w:color w:val="auto"/>
                <w:sz w:val="36"/>
                <w:szCs w:val="36"/>
              </w:rPr>
              <w:t xml:space="preserve">Порядок привлечения и использования труда иностранных </w:t>
            </w:r>
            <w:proofErr w:type="gramStart"/>
            <w:r w:rsidRPr="004C34F7">
              <w:rPr>
                <w:rStyle w:val="a4"/>
                <w:rFonts w:ascii="Times New Roman" w:hAnsi="Times New Roman" w:cs="Times New Roman"/>
                <w:b/>
                <w:color w:val="auto"/>
                <w:sz w:val="36"/>
                <w:szCs w:val="36"/>
              </w:rPr>
              <w:t>граждан</w:t>
            </w:r>
            <w:proofErr w:type="gramEnd"/>
            <w:r w:rsidRPr="004C34F7">
              <w:rPr>
                <w:rStyle w:val="a4"/>
                <w:rFonts w:ascii="Times New Roman" w:hAnsi="Times New Roman" w:cs="Times New Roman"/>
                <w:b/>
                <w:color w:val="auto"/>
                <w:sz w:val="36"/>
                <w:szCs w:val="36"/>
              </w:rPr>
              <w:t xml:space="preserve"> в статусе временно пребывающего иностранца и его оформление в компанию</w:t>
            </w:r>
            <w:r w:rsidR="004C34F7">
              <w:rPr>
                <w:rStyle w:val="a4"/>
                <w:rFonts w:ascii="Times New Roman" w:hAnsi="Times New Roman" w:cs="Times New Roman"/>
                <w:b/>
                <w:color w:val="auto"/>
                <w:sz w:val="36"/>
                <w:szCs w:val="36"/>
              </w:rPr>
              <w:t>.</w:t>
            </w:r>
          </w:p>
          <w:p w:rsidR="004B0EB8" w:rsidRPr="004C34F7" w:rsidRDefault="004B0EB8" w:rsidP="004C34F7">
            <w:pPr>
              <w:pStyle w:val="a3"/>
              <w:jc w:val="both"/>
              <w:rPr>
                <w:sz w:val="32"/>
                <w:szCs w:val="32"/>
              </w:rPr>
            </w:pPr>
            <w:r w:rsidRPr="004C34F7">
              <w:rPr>
                <w:sz w:val="32"/>
                <w:szCs w:val="32"/>
              </w:rPr>
              <w:t xml:space="preserve">В данном случае процесс привлечения и использования иностранных работников зависит в первую очередь от того, в каком порядке прибыл работник-иностранец в РФ: визовом или безвизовом. </w:t>
            </w:r>
          </w:p>
          <w:p w:rsidR="004B0EB8" w:rsidRPr="004C34F7" w:rsidRDefault="004B0EB8" w:rsidP="004C34F7">
            <w:pPr>
              <w:pStyle w:val="a3"/>
              <w:jc w:val="both"/>
              <w:rPr>
                <w:sz w:val="36"/>
                <w:szCs w:val="36"/>
              </w:rPr>
            </w:pPr>
            <w:r w:rsidRPr="004C34F7">
              <w:rPr>
                <w:rStyle w:val="a4"/>
                <w:rFonts w:eastAsiaTheme="majorEastAsia"/>
                <w:sz w:val="36"/>
                <w:szCs w:val="36"/>
              </w:rPr>
              <w:t>Порядок привлечения безвизовых иностранных граждан (по патенту)</w:t>
            </w:r>
            <w:r w:rsidR="004C34F7">
              <w:rPr>
                <w:rStyle w:val="a4"/>
                <w:rFonts w:eastAsiaTheme="majorEastAsia"/>
                <w:sz w:val="36"/>
                <w:szCs w:val="36"/>
              </w:rPr>
              <w:t>.</w:t>
            </w:r>
          </w:p>
          <w:p w:rsidR="00D84284" w:rsidRPr="004C34F7" w:rsidRDefault="004B0EB8" w:rsidP="004C34F7">
            <w:pPr>
              <w:pStyle w:val="a3"/>
              <w:jc w:val="both"/>
              <w:rPr>
                <w:sz w:val="32"/>
                <w:szCs w:val="32"/>
              </w:rPr>
            </w:pPr>
            <w:r w:rsidRPr="004C34F7">
              <w:rPr>
                <w:sz w:val="32"/>
                <w:szCs w:val="32"/>
              </w:rPr>
              <w:t xml:space="preserve">Виза не требуется для граждан ближнего зарубежья, то есть для граждан из следующих стран: Украина, Абхазия, Азербайджан, Молдова, Таджикистан, Узбекистан, Южная Осетия. </w:t>
            </w:r>
            <w:r w:rsidR="00D84284" w:rsidRPr="004C34F7">
              <w:rPr>
                <w:sz w:val="32"/>
                <w:szCs w:val="32"/>
              </w:rPr>
              <w:t>Для оформления патента иностранному гражданину необходимо обратиться в Многофункциональный миграционный центр г. Москвы.</w:t>
            </w:r>
          </w:p>
          <w:p w:rsidR="00D84284" w:rsidRPr="004C34F7" w:rsidRDefault="00D84284" w:rsidP="004C34F7">
            <w:pPr>
              <w:pStyle w:val="a3"/>
              <w:jc w:val="both"/>
              <w:rPr>
                <w:sz w:val="32"/>
                <w:szCs w:val="32"/>
              </w:rPr>
            </w:pPr>
            <w:r w:rsidRPr="004C34F7">
              <w:rPr>
                <w:sz w:val="32"/>
                <w:szCs w:val="32"/>
              </w:rPr>
              <w:t xml:space="preserve">Государственное бюджетное учреждение города Москвы Многофункциональный миграционный центр (миграционный центр) осуществляет прием документов для оформления патента, дающего право осуществлять трудовую деятельность в городе </w:t>
            </w:r>
            <w:r w:rsidRPr="004C34F7">
              <w:rPr>
                <w:sz w:val="32"/>
                <w:szCs w:val="32"/>
              </w:rPr>
              <w:lastRenderedPageBreak/>
              <w:t>Москве.</w:t>
            </w:r>
          </w:p>
          <w:p w:rsidR="00D84284" w:rsidRPr="004C34F7" w:rsidRDefault="00D84284" w:rsidP="004C34F7">
            <w:pPr>
              <w:pStyle w:val="a3"/>
              <w:jc w:val="both"/>
              <w:rPr>
                <w:sz w:val="32"/>
                <w:szCs w:val="32"/>
              </w:rPr>
            </w:pPr>
            <w:r w:rsidRPr="004C34F7">
              <w:rPr>
                <w:sz w:val="32"/>
                <w:szCs w:val="32"/>
              </w:rPr>
              <w:t>Миграционный центр — единственная организация, на территории которой проводится оформление и выдача патентов иностранным гражданам на работу в Москве.</w:t>
            </w:r>
          </w:p>
          <w:p w:rsidR="00D84284" w:rsidRPr="004C34F7" w:rsidRDefault="00D84284" w:rsidP="004C34F7">
            <w:pPr>
              <w:pStyle w:val="a3"/>
              <w:jc w:val="both"/>
              <w:rPr>
                <w:sz w:val="32"/>
                <w:szCs w:val="32"/>
              </w:rPr>
            </w:pPr>
            <w:r w:rsidRPr="004C34F7">
              <w:rPr>
                <w:sz w:val="32"/>
                <w:szCs w:val="32"/>
              </w:rPr>
              <w:t>В миграционном центре специалисты подразделения Управление по вопросам миграции ГУ МВД РФ по г. Москве выдают иностранным гражданам патенты на право осуществления трудовой деятельности в городе Москве. До принятия решения о выдаче патента проводится тщательная проверка законности нахождения иностранных граждан на территории страны.</w:t>
            </w:r>
          </w:p>
          <w:p w:rsidR="00D84284" w:rsidRPr="004C34F7" w:rsidRDefault="00D84284" w:rsidP="004C34F7">
            <w:pPr>
              <w:pStyle w:val="a3"/>
              <w:jc w:val="both"/>
              <w:rPr>
                <w:sz w:val="32"/>
                <w:szCs w:val="32"/>
              </w:rPr>
            </w:pPr>
            <w:r w:rsidRPr="004C34F7">
              <w:rPr>
                <w:sz w:val="32"/>
                <w:szCs w:val="32"/>
              </w:rPr>
              <w:t>На территории миграционного центра посетители могут подать документы на патент, а также в течение 2 часов пройти все процедуры, необходимые для получения патента.</w:t>
            </w:r>
          </w:p>
          <w:p w:rsidR="00D84284" w:rsidRPr="004C34F7" w:rsidRDefault="00D84284" w:rsidP="004C34F7">
            <w:pPr>
              <w:pStyle w:val="a3"/>
              <w:jc w:val="both"/>
              <w:rPr>
                <w:sz w:val="32"/>
                <w:szCs w:val="32"/>
              </w:rPr>
            </w:pPr>
            <w:r w:rsidRPr="004C34F7">
              <w:rPr>
                <w:sz w:val="32"/>
                <w:szCs w:val="32"/>
              </w:rPr>
              <w:t>В настоящее время пропускная способность Центра позволяет ежедневно принимать порядка 7500 иностранных граждан.</w:t>
            </w:r>
          </w:p>
          <w:p w:rsidR="001D5587" w:rsidRPr="004C34F7" w:rsidRDefault="00D84284" w:rsidP="004C34F7">
            <w:pPr>
              <w:pStyle w:val="a3"/>
              <w:jc w:val="both"/>
              <w:rPr>
                <w:sz w:val="32"/>
                <w:szCs w:val="32"/>
              </w:rPr>
            </w:pPr>
            <w:r w:rsidRPr="004C34F7">
              <w:rPr>
                <w:sz w:val="32"/>
                <w:szCs w:val="32"/>
              </w:rPr>
              <w:t xml:space="preserve"> </w:t>
            </w:r>
          </w:p>
          <w:p w:rsidR="00D84284" w:rsidRPr="004C34F7" w:rsidRDefault="00D84284" w:rsidP="004C34F7">
            <w:pPr>
              <w:pStyle w:val="a3"/>
              <w:jc w:val="both"/>
              <w:rPr>
                <w:sz w:val="36"/>
                <w:szCs w:val="36"/>
              </w:rPr>
            </w:pPr>
            <w:r w:rsidRPr="004C34F7">
              <w:rPr>
                <w:rStyle w:val="a4"/>
                <w:sz w:val="36"/>
                <w:szCs w:val="36"/>
              </w:rPr>
              <w:t>Для получения патента в Многофункциональном миграционном центре необходимо предъявить всего два документа:</w:t>
            </w:r>
          </w:p>
          <w:p w:rsidR="00D84284" w:rsidRPr="004C34F7" w:rsidRDefault="00D84284" w:rsidP="004C34F7">
            <w:pPr>
              <w:numPr>
                <w:ilvl w:val="0"/>
                <w:numId w:val="14"/>
              </w:numPr>
              <w:spacing w:before="100" w:beforeAutospacing="1" w:after="100" w:afterAutospacing="1" w:line="240" w:lineRule="auto"/>
              <w:jc w:val="both"/>
              <w:rPr>
                <w:sz w:val="32"/>
                <w:szCs w:val="32"/>
              </w:rPr>
            </w:pPr>
            <w:r w:rsidRPr="004C34F7">
              <w:rPr>
                <w:sz w:val="32"/>
                <w:szCs w:val="32"/>
              </w:rPr>
              <w:t xml:space="preserve">паспорт иностранного гражданина; </w:t>
            </w:r>
          </w:p>
          <w:p w:rsidR="00D84284" w:rsidRPr="004C34F7" w:rsidRDefault="00D84284" w:rsidP="004C34F7">
            <w:pPr>
              <w:numPr>
                <w:ilvl w:val="0"/>
                <w:numId w:val="14"/>
              </w:numPr>
              <w:spacing w:before="100" w:beforeAutospacing="1" w:after="100" w:afterAutospacing="1" w:line="240" w:lineRule="auto"/>
              <w:jc w:val="both"/>
              <w:rPr>
                <w:sz w:val="32"/>
                <w:szCs w:val="32"/>
              </w:rPr>
            </w:pPr>
            <w:r w:rsidRPr="004C34F7">
              <w:rPr>
                <w:sz w:val="32"/>
                <w:szCs w:val="32"/>
              </w:rPr>
              <w:t xml:space="preserve">миграционную карту с отметкой «Работа» в графе «Цель визита». </w:t>
            </w:r>
          </w:p>
          <w:p w:rsidR="00D84284" w:rsidRPr="004C34F7" w:rsidRDefault="00D84284" w:rsidP="004C34F7">
            <w:pPr>
              <w:pStyle w:val="a3"/>
              <w:jc w:val="both"/>
              <w:rPr>
                <w:sz w:val="32"/>
                <w:szCs w:val="32"/>
              </w:rPr>
            </w:pPr>
            <w:r w:rsidRPr="004C34F7">
              <w:rPr>
                <w:sz w:val="32"/>
                <w:szCs w:val="32"/>
              </w:rPr>
              <w:t xml:space="preserve">Все остальные </w:t>
            </w:r>
            <w:r w:rsidR="00C55EA7" w:rsidRPr="004C34F7">
              <w:rPr>
                <w:sz w:val="32"/>
                <w:szCs w:val="32"/>
              </w:rPr>
              <w:t xml:space="preserve">необходимые документы можно  </w:t>
            </w:r>
            <w:r w:rsidRPr="004C34F7">
              <w:rPr>
                <w:sz w:val="32"/>
                <w:szCs w:val="32"/>
              </w:rPr>
              <w:t>оформить в ММЦ.</w:t>
            </w:r>
          </w:p>
          <w:p w:rsidR="00D84284" w:rsidRPr="004C34F7" w:rsidRDefault="00D84284" w:rsidP="004C34F7">
            <w:pPr>
              <w:pStyle w:val="2"/>
              <w:jc w:val="both"/>
              <w:rPr>
                <w:rStyle w:val="a4"/>
                <w:rFonts w:ascii="Times New Roman" w:eastAsia="Times New Roman" w:hAnsi="Times New Roman" w:cs="Times New Roman"/>
                <w:color w:val="auto"/>
                <w:sz w:val="32"/>
                <w:szCs w:val="32"/>
              </w:rPr>
            </w:pPr>
            <w:r w:rsidRPr="004C34F7">
              <w:rPr>
                <w:rStyle w:val="a4"/>
                <w:rFonts w:ascii="Times New Roman" w:eastAsia="Times New Roman" w:hAnsi="Times New Roman" w:cs="Times New Roman"/>
                <w:color w:val="auto"/>
                <w:sz w:val="32"/>
                <w:szCs w:val="32"/>
              </w:rPr>
              <w:t>На территории Миграционного центра оказываются следующие услуги:</w:t>
            </w:r>
          </w:p>
          <w:p w:rsidR="00D84284" w:rsidRPr="004C34F7" w:rsidRDefault="00D84284" w:rsidP="004C34F7">
            <w:pPr>
              <w:numPr>
                <w:ilvl w:val="0"/>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Консультации по вопросам оформления патента на работу в Москве (бесплатно); </w:t>
            </w:r>
          </w:p>
          <w:p w:rsidR="00D84284" w:rsidRPr="004C34F7" w:rsidRDefault="00D84284" w:rsidP="004C34F7">
            <w:pPr>
              <w:numPr>
                <w:ilvl w:val="0"/>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Услуга ММЦ по формированию и передаче документов на патент в Управление по вопросам миграции ГУ МВД РФ по г. Москве (3700 рублей), включая: </w:t>
            </w:r>
          </w:p>
          <w:p w:rsidR="00D84284" w:rsidRPr="004C34F7" w:rsidRDefault="00D84284" w:rsidP="004C34F7">
            <w:pPr>
              <w:numPr>
                <w:ilvl w:val="1"/>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заполнение заявления на патент; </w:t>
            </w:r>
          </w:p>
          <w:p w:rsidR="00D84284" w:rsidRPr="004C34F7" w:rsidRDefault="00D84284" w:rsidP="004C34F7">
            <w:pPr>
              <w:numPr>
                <w:ilvl w:val="1"/>
                <w:numId w:val="15"/>
              </w:numPr>
              <w:spacing w:before="100" w:beforeAutospacing="1" w:after="100" w:afterAutospacing="1" w:line="240" w:lineRule="auto"/>
              <w:jc w:val="both"/>
              <w:rPr>
                <w:rFonts w:ascii="Times New Roman" w:eastAsia="Times New Roman" w:hAnsi="Times New Roman" w:cs="Times New Roman"/>
                <w:sz w:val="32"/>
                <w:szCs w:val="32"/>
              </w:rPr>
            </w:pPr>
            <w:proofErr w:type="spellStart"/>
            <w:r w:rsidRPr="004C34F7">
              <w:rPr>
                <w:rFonts w:ascii="Times New Roman" w:eastAsia="Times New Roman" w:hAnsi="Times New Roman" w:cs="Times New Roman"/>
                <w:sz w:val="32"/>
                <w:szCs w:val="32"/>
              </w:rPr>
              <w:lastRenderedPageBreak/>
              <w:t>дактилоскопирование</w:t>
            </w:r>
            <w:proofErr w:type="spellEnd"/>
            <w:r w:rsidRPr="004C34F7">
              <w:rPr>
                <w:rFonts w:ascii="Times New Roman" w:eastAsia="Times New Roman" w:hAnsi="Times New Roman" w:cs="Times New Roman"/>
                <w:sz w:val="32"/>
                <w:szCs w:val="32"/>
              </w:rPr>
              <w:t xml:space="preserve"> (снятие отпечатков пальцев); </w:t>
            </w:r>
          </w:p>
          <w:p w:rsidR="00D84284" w:rsidRPr="004C34F7" w:rsidRDefault="00D84284" w:rsidP="004C34F7">
            <w:pPr>
              <w:numPr>
                <w:ilvl w:val="1"/>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постановку на миграционный учет. </w:t>
            </w:r>
          </w:p>
          <w:p w:rsidR="00D84284" w:rsidRPr="004C34F7" w:rsidRDefault="00D84284" w:rsidP="004C34F7">
            <w:pPr>
              <w:numPr>
                <w:ilvl w:val="0"/>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Медицинское обследование (2300 рублей); </w:t>
            </w:r>
          </w:p>
          <w:p w:rsidR="00D84284" w:rsidRPr="004C34F7" w:rsidRDefault="00D84284" w:rsidP="004C34F7">
            <w:pPr>
              <w:numPr>
                <w:ilvl w:val="0"/>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Тестирование на владение русским языком, знание истории России и основ законодательства РФ (700 рублей); </w:t>
            </w:r>
          </w:p>
          <w:p w:rsidR="00D84284" w:rsidRPr="004C34F7" w:rsidRDefault="00D84284" w:rsidP="004C34F7">
            <w:pPr>
              <w:numPr>
                <w:ilvl w:val="0"/>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Оформление полиса ДМС (от 4000 рублей); </w:t>
            </w:r>
          </w:p>
          <w:p w:rsidR="00D84284" w:rsidRPr="004C34F7" w:rsidRDefault="00D84284" w:rsidP="004C34F7">
            <w:pPr>
              <w:numPr>
                <w:ilvl w:val="0"/>
                <w:numId w:val="15"/>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Перевод и </w:t>
            </w:r>
            <w:proofErr w:type="gramStart"/>
            <w:r w:rsidRPr="004C34F7">
              <w:rPr>
                <w:rFonts w:ascii="Times New Roman" w:eastAsia="Times New Roman" w:hAnsi="Times New Roman" w:cs="Times New Roman"/>
                <w:sz w:val="32"/>
                <w:szCs w:val="32"/>
              </w:rPr>
              <w:t>заверение перевода</w:t>
            </w:r>
            <w:proofErr w:type="gramEnd"/>
            <w:r w:rsidRPr="004C34F7">
              <w:rPr>
                <w:rFonts w:ascii="Times New Roman" w:eastAsia="Times New Roman" w:hAnsi="Times New Roman" w:cs="Times New Roman"/>
                <w:sz w:val="32"/>
                <w:szCs w:val="32"/>
              </w:rPr>
              <w:t xml:space="preserve"> паспорта (400 рублей). </w:t>
            </w:r>
          </w:p>
          <w:p w:rsidR="00D84284" w:rsidRPr="004C34F7" w:rsidRDefault="00D84284" w:rsidP="004C34F7">
            <w:pPr>
              <w:pStyle w:val="a3"/>
              <w:jc w:val="both"/>
              <w:rPr>
                <w:sz w:val="32"/>
                <w:szCs w:val="32"/>
              </w:rPr>
            </w:pPr>
            <w:r w:rsidRPr="004C34F7">
              <w:rPr>
                <w:sz w:val="32"/>
                <w:szCs w:val="32"/>
              </w:rPr>
              <w:t>Прием платежей за перечисленные выше услуги (100 рублей за один платеж).</w:t>
            </w:r>
          </w:p>
          <w:p w:rsidR="00D84284" w:rsidRPr="004C34F7" w:rsidRDefault="00D84284" w:rsidP="004C34F7">
            <w:pPr>
              <w:pStyle w:val="a3"/>
              <w:jc w:val="both"/>
              <w:rPr>
                <w:sz w:val="32"/>
                <w:szCs w:val="32"/>
              </w:rPr>
            </w:pPr>
            <w:r w:rsidRPr="004C34F7">
              <w:rPr>
                <w:sz w:val="32"/>
                <w:szCs w:val="32"/>
              </w:rPr>
              <w:t xml:space="preserve">Стоимость всех процедур и услуг Миграционного центра с учетом комиссии банка составит не менее </w:t>
            </w:r>
            <w:r w:rsidRPr="004C34F7">
              <w:rPr>
                <w:b/>
                <w:bCs/>
                <w:sz w:val="32"/>
                <w:szCs w:val="32"/>
              </w:rPr>
              <w:t>11 400 рублей</w:t>
            </w:r>
            <w:r w:rsidRPr="004C34F7">
              <w:rPr>
                <w:sz w:val="32"/>
                <w:szCs w:val="32"/>
              </w:rPr>
              <w:t>.</w:t>
            </w:r>
          </w:p>
          <w:p w:rsidR="00D84284" w:rsidRPr="004C34F7" w:rsidRDefault="00D84284" w:rsidP="004C34F7">
            <w:pPr>
              <w:pStyle w:val="a3"/>
              <w:jc w:val="both"/>
              <w:rPr>
                <w:sz w:val="32"/>
                <w:szCs w:val="32"/>
              </w:rPr>
            </w:pPr>
            <w:r w:rsidRPr="004C34F7">
              <w:rPr>
                <w:sz w:val="32"/>
                <w:szCs w:val="32"/>
              </w:rPr>
              <w:t xml:space="preserve">Также при получении патента необходимо оплатить фиксированный авансовый платеж по НДФЛ за первый месяц в размере </w:t>
            </w:r>
            <w:r w:rsidRPr="004C34F7">
              <w:rPr>
                <w:b/>
                <w:bCs/>
                <w:sz w:val="32"/>
                <w:szCs w:val="32"/>
              </w:rPr>
              <w:t>4 200 рублей</w:t>
            </w:r>
            <w:r w:rsidRPr="004C34F7">
              <w:rPr>
                <w:sz w:val="32"/>
                <w:szCs w:val="32"/>
              </w:rPr>
              <w:t>.</w:t>
            </w:r>
          </w:p>
          <w:p w:rsidR="00D84284" w:rsidRPr="004C34F7" w:rsidRDefault="00D84284" w:rsidP="004C34F7">
            <w:pPr>
              <w:pStyle w:val="a3"/>
              <w:jc w:val="both"/>
              <w:rPr>
                <w:sz w:val="32"/>
                <w:szCs w:val="32"/>
              </w:rPr>
            </w:pPr>
            <w:r w:rsidRPr="004C34F7">
              <w:rPr>
                <w:sz w:val="32"/>
                <w:szCs w:val="32"/>
              </w:rPr>
              <w:t xml:space="preserve">С 15 февраля 2016 года в Москве медицинские документы, необходимые для оформления или переоформления патента, выдаются только Государственным бюджетным учреждением здравоохранения города Москвы «Московский научно-практический центр </w:t>
            </w:r>
            <w:proofErr w:type="spellStart"/>
            <w:r w:rsidRPr="004C34F7">
              <w:rPr>
                <w:sz w:val="32"/>
                <w:szCs w:val="32"/>
              </w:rPr>
              <w:t>дерматовенерологии</w:t>
            </w:r>
            <w:proofErr w:type="spellEnd"/>
            <w:r w:rsidRPr="004C34F7">
              <w:rPr>
                <w:sz w:val="32"/>
                <w:szCs w:val="32"/>
              </w:rPr>
              <w:t xml:space="preserve"> и косметологии Департамента здравоохранения города Москвы».</w:t>
            </w:r>
          </w:p>
          <w:p w:rsidR="00D84284" w:rsidRPr="004C34F7" w:rsidRDefault="00D84284" w:rsidP="004C34F7">
            <w:pPr>
              <w:pStyle w:val="a3"/>
              <w:jc w:val="both"/>
              <w:rPr>
                <w:sz w:val="32"/>
                <w:szCs w:val="32"/>
              </w:rPr>
            </w:pPr>
            <w:r w:rsidRPr="004C34F7">
              <w:rPr>
                <w:sz w:val="32"/>
                <w:szCs w:val="32"/>
              </w:rPr>
              <w:t xml:space="preserve">Данные медицинские документы можно получить только в Миграционном центре в </w:t>
            </w:r>
            <w:proofErr w:type="spellStart"/>
            <w:r w:rsidRPr="004C34F7">
              <w:rPr>
                <w:sz w:val="32"/>
                <w:szCs w:val="32"/>
              </w:rPr>
              <w:t>Сахарово</w:t>
            </w:r>
            <w:proofErr w:type="spellEnd"/>
            <w:r w:rsidRPr="004C34F7">
              <w:rPr>
                <w:sz w:val="32"/>
                <w:szCs w:val="32"/>
              </w:rPr>
              <w:t xml:space="preserve"> в филиале указанного медицинского учреждения.</w:t>
            </w:r>
          </w:p>
          <w:p w:rsidR="00D84284" w:rsidRPr="004C34F7" w:rsidRDefault="00D84284" w:rsidP="004C34F7">
            <w:pPr>
              <w:pStyle w:val="a3"/>
              <w:jc w:val="both"/>
              <w:rPr>
                <w:sz w:val="32"/>
                <w:szCs w:val="32"/>
              </w:rPr>
            </w:pPr>
            <w:r w:rsidRPr="004C34F7">
              <w:rPr>
                <w:sz w:val="32"/>
                <w:szCs w:val="32"/>
              </w:rPr>
              <w:t>Медицинские документы, выданные до 15 февраля 2016 года другими медицинскими организациями, принимаются для оформления и переоформления патента до истечения срока их действия (срок действия составляет 3 (три) месяца).</w:t>
            </w:r>
          </w:p>
          <w:p w:rsidR="00D84284" w:rsidRPr="004C34F7" w:rsidRDefault="00D84284" w:rsidP="004C34F7">
            <w:pPr>
              <w:pStyle w:val="a3"/>
              <w:jc w:val="both"/>
              <w:rPr>
                <w:sz w:val="32"/>
                <w:szCs w:val="32"/>
              </w:rPr>
            </w:pPr>
            <w:r w:rsidRPr="004C34F7">
              <w:rPr>
                <w:sz w:val="32"/>
                <w:szCs w:val="32"/>
              </w:rPr>
              <w:t>Перед подачей документов для оформления патента рекомендуе</w:t>
            </w:r>
            <w:r w:rsidR="00A82C35" w:rsidRPr="004C34F7">
              <w:rPr>
                <w:sz w:val="32"/>
                <w:szCs w:val="32"/>
              </w:rPr>
              <w:t xml:space="preserve">м проверить наличие запрета </w:t>
            </w:r>
            <w:r w:rsidRPr="004C34F7">
              <w:rPr>
                <w:sz w:val="32"/>
                <w:szCs w:val="32"/>
              </w:rPr>
              <w:t>на въезд на территорию Российской Федерации на сайте Главного Управления по вопросам миграции ГУ МВД РФ по г. Москве (</w:t>
            </w:r>
            <w:proofErr w:type="spellStart"/>
            <w:r w:rsidR="00AB521A" w:rsidRPr="004C34F7">
              <w:rPr>
                <w:sz w:val="32"/>
                <w:szCs w:val="32"/>
              </w:rPr>
              <w:fldChar w:fldCharType="begin"/>
            </w:r>
            <w:r w:rsidRPr="004C34F7">
              <w:rPr>
                <w:sz w:val="32"/>
                <w:szCs w:val="32"/>
              </w:rPr>
              <w:instrText xml:space="preserve"> HYPERLINK "http://%D0%B3%D1%83%D0%B2%D0%BC.%D0%BC%D0%B2%D0%B4.%D1%80%D1%84/" </w:instrText>
            </w:r>
            <w:r w:rsidR="00AB521A" w:rsidRPr="004C34F7">
              <w:rPr>
                <w:sz w:val="32"/>
                <w:szCs w:val="32"/>
              </w:rPr>
              <w:fldChar w:fldCharType="separate"/>
            </w:r>
            <w:r w:rsidRPr="004C34F7">
              <w:rPr>
                <w:sz w:val="32"/>
                <w:szCs w:val="32"/>
              </w:rPr>
              <w:t>гувм</w:t>
            </w:r>
            <w:proofErr w:type="gramStart"/>
            <w:r w:rsidRPr="004C34F7">
              <w:rPr>
                <w:sz w:val="32"/>
                <w:szCs w:val="32"/>
              </w:rPr>
              <w:t>.м</w:t>
            </w:r>
            <w:proofErr w:type="gramEnd"/>
            <w:r w:rsidRPr="004C34F7">
              <w:rPr>
                <w:sz w:val="32"/>
                <w:szCs w:val="32"/>
              </w:rPr>
              <w:t>вд.рф</w:t>
            </w:r>
            <w:proofErr w:type="spellEnd"/>
            <w:r w:rsidR="00AB521A" w:rsidRPr="004C34F7">
              <w:rPr>
                <w:sz w:val="32"/>
                <w:szCs w:val="32"/>
              </w:rPr>
              <w:fldChar w:fldCharType="end"/>
            </w:r>
            <w:r w:rsidRPr="004C34F7">
              <w:rPr>
                <w:sz w:val="32"/>
                <w:szCs w:val="32"/>
              </w:rPr>
              <w:t>) или непосредственно в территориальных подразделениях Управления по вопросам миграции ГУ МВД РФ по г. Москве.</w:t>
            </w:r>
          </w:p>
          <w:p w:rsidR="00A82C35" w:rsidRPr="004C34F7" w:rsidRDefault="00A82C35" w:rsidP="004C34F7">
            <w:pPr>
              <w:pStyle w:val="a3"/>
              <w:jc w:val="both"/>
              <w:rPr>
                <w:sz w:val="32"/>
                <w:szCs w:val="32"/>
              </w:rPr>
            </w:pPr>
            <w:r w:rsidRPr="004C34F7">
              <w:rPr>
                <w:sz w:val="32"/>
                <w:szCs w:val="32"/>
              </w:rPr>
              <w:lastRenderedPageBreak/>
              <w:t>В соответствии со статьей 13.3 Федерального закона от 25.07.2002 N 115-ФЗ (ред. от 30.12.2015) </w:t>
            </w:r>
            <w:hyperlink r:id="rId7" w:history="1">
              <w:r w:rsidRPr="004C34F7">
                <w:rPr>
                  <w:rStyle w:val="a5"/>
                  <w:sz w:val="32"/>
                  <w:szCs w:val="32"/>
                </w:rPr>
                <w:t>«О правовом положении иностранных граждан в Российской Федерации»</w:t>
              </w:r>
            </w:hyperlink>
            <w:r w:rsidRPr="004C34F7">
              <w:rPr>
                <w:sz w:val="32"/>
                <w:szCs w:val="32"/>
              </w:rPr>
              <w:t>, патент является единственным документом, подтверждающим право иностранного гражданина, прибывшего в Российскую Федерацию в порядке, не требующем получения визы, на временное осуществление трудовой деятельности.</w:t>
            </w:r>
          </w:p>
          <w:p w:rsidR="00A82C35" w:rsidRPr="004C34F7" w:rsidRDefault="00A82C35" w:rsidP="004C34F7">
            <w:pPr>
              <w:pStyle w:val="a3"/>
              <w:jc w:val="both"/>
              <w:rPr>
                <w:sz w:val="32"/>
                <w:szCs w:val="32"/>
              </w:rPr>
            </w:pPr>
            <w:r w:rsidRPr="004C34F7">
              <w:rPr>
                <w:sz w:val="32"/>
                <w:szCs w:val="32"/>
              </w:rPr>
              <w:t xml:space="preserve">Согласно п.2 ст.13.3 Федерального закона от 25.07.2002 № 115 «О правовом положении иностранных граждан в Российской Федерации» для получения патента иностранный гражданин </w:t>
            </w:r>
            <w:r w:rsidRPr="004C34F7">
              <w:rPr>
                <w:b/>
                <w:bCs/>
                <w:sz w:val="32"/>
                <w:szCs w:val="32"/>
              </w:rPr>
              <w:t>в течение 30 календарных дней</w:t>
            </w:r>
            <w:r w:rsidRPr="004C34F7">
              <w:rPr>
                <w:sz w:val="32"/>
                <w:szCs w:val="32"/>
              </w:rPr>
              <w:t xml:space="preserve"> со дня въезда в Российскую Федерацию представляет лично или через уполномоченную субъектом Российской Федерации организацию (ГБУ "Миграционный центр") перечень необходимых документов. </w:t>
            </w:r>
          </w:p>
          <w:p w:rsidR="00A82C35" w:rsidRPr="004C34F7" w:rsidRDefault="00A82C35" w:rsidP="004C34F7">
            <w:pPr>
              <w:pStyle w:val="a3"/>
              <w:jc w:val="both"/>
              <w:rPr>
                <w:sz w:val="32"/>
                <w:szCs w:val="32"/>
              </w:rPr>
            </w:pPr>
            <w:r w:rsidRPr="004C34F7">
              <w:rPr>
                <w:sz w:val="32"/>
                <w:szCs w:val="32"/>
              </w:rPr>
              <w:t>На основании патента работодатели или заказчики работ (услуг), являющиеся юридическими или физическими лицами, имеют право привлекать к трудовой деятельности иностранных граждан без дополнительных разрешений.</w:t>
            </w:r>
          </w:p>
          <w:p w:rsidR="00A82C35" w:rsidRPr="004C34F7" w:rsidRDefault="00A82C35" w:rsidP="004C34F7">
            <w:pPr>
              <w:pStyle w:val="a3"/>
              <w:jc w:val="both"/>
              <w:rPr>
                <w:sz w:val="32"/>
                <w:szCs w:val="32"/>
              </w:rPr>
            </w:pPr>
            <w:r w:rsidRPr="004C34F7">
              <w:rPr>
                <w:sz w:val="32"/>
                <w:szCs w:val="32"/>
              </w:rPr>
              <w:t>Иностранный гражданин вправе осуществлять трудовую деятельность только в пределах субъекта Российской Федерации, на территории которого ему выдан патент. Таким образом, патент, полученный в Многофункциональном миграционном центре Москвы (</w:t>
            </w:r>
            <w:proofErr w:type="spellStart"/>
            <w:r w:rsidRPr="004C34F7">
              <w:rPr>
                <w:sz w:val="32"/>
                <w:szCs w:val="32"/>
              </w:rPr>
              <w:t>Сахарово</w:t>
            </w:r>
            <w:proofErr w:type="spellEnd"/>
            <w:r w:rsidRPr="004C34F7">
              <w:rPr>
                <w:sz w:val="32"/>
                <w:szCs w:val="32"/>
              </w:rPr>
              <w:t>), дает право на работу только на территории города Москвы.</w:t>
            </w:r>
          </w:p>
          <w:p w:rsidR="00A82C35" w:rsidRPr="004C34F7" w:rsidRDefault="00A82C35" w:rsidP="004C34F7">
            <w:pPr>
              <w:pStyle w:val="a3"/>
              <w:jc w:val="both"/>
              <w:rPr>
                <w:sz w:val="32"/>
                <w:szCs w:val="32"/>
              </w:rPr>
            </w:pPr>
            <w:r w:rsidRPr="004C34F7">
              <w:rPr>
                <w:sz w:val="32"/>
                <w:szCs w:val="32"/>
              </w:rPr>
              <w:t>Отсутствие патента влечет за собой штрафы — как для работников, так и для работодателей.</w:t>
            </w:r>
          </w:p>
          <w:p w:rsidR="00A82C35" w:rsidRPr="004C34F7" w:rsidRDefault="00A82C35" w:rsidP="004C34F7">
            <w:pPr>
              <w:pStyle w:val="1"/>
              <w:jc w:val="both"/>
              <w:rPr>
                <w:sz w:val="36"/>
                <w:szCs w:val="36"/>
              </w:rPr>
            </w:pPr>
            <w:r w:rsidRPr="004C34F7">
              <w:rPr>
                <w:sz w:val="36"/>
                <w:szCs w:val="36"/>
              </w:rPr>
              <w:t>Как оплатить и продлить патент</w:t>
            </w:r>
            <w:r w:rsidR="004C34F7">
              <w:rPr>
                <w:sz w:val="36"/>
                <w:szCs w:val="36"/>
              </w:rPr>
              <w:t>.</w:t>
            </w:r>
          </w:p>
          <w:p w:rsidR="00A82C35" w:rsidRPr="004C34F7" w:rsidRDefault="00A82C35" w:rsidP="004C34F7">
            <w:pPr>
              <w:pStyle w:val="a3"/>
              <w:jc w:val="both"/>
              <w:rPr>
                <w:sz w:val="32"/>
                <w:szCs w:val="32"/>
              </w:rPr>
            </w:pPr>
            <w:r w:rsidRPr="004C34F7">
              <w:rPr>
                <w:sz w:val="32"/>
                <w:szCs w:val="32"/>
              </w:rPr>
              <w:t xml:space="preserve">Для продления срока действия патента необходимо оплачивать авансовый платеж по НДФЛ из расчета </w:t>
            </w:r>
            <w:r w:rsidRPr="004C34F7">
              <w:rPr>
                <w:rStyle w:val="a4"/>
                <w:sz w:val="32"/>
                <w:szCs w:val="32"/>
              </w:rPr>
              <w:t>4 200 рублей за 1 месяц</w:t>
            </w:r>
            <w:r w:rsidRPr="004C34F7">
              <w:rPr>
                <w:sz w:val="32"/>
                <w:szCs w:val="32"/>
              </w:rPr>
              <w:t xml:space="preserve"> действия патента (величина НДФЛ установлена </w:t>
            </w:r>
            <w:hyperlink r:id="rId8" w:tgtFrame="_blank" w:history="1">
              <w:r w:rsidRPr="004C34F7">
                <w:rPr>
                  <w:rStyle w:val="a5"/>
                  <w:sz w:val="32"/>
                  <w:szCs w:val="32"/>
                </w:rPr>
                <w:t>Законом города Москвы от 26.11.2014 № 55</w:t>
              </w:r>
            </w:hyperlink>
            <w:r w:rsidRPr="004C34F7">
              <w:rPr>
                <w:sz w:val="32"/>
                <w:szCs w:val="32"/>
              </w:rPr>
              <w:t xml:space="preserve">). </w:t>
            </w:r>
          </w:p>
          <w:p w:rsidR="00A82C35" w:rsidRPr="004C34F7" w:rsidRDefault="00A82C35" w:rsidP="004C34F7">
            <w:pPr>
              <w:pStyle w:val="a3"/>
              <w:jc w:val="both"/>
              <w:rPr>
                <w:sz w:val="32"/>
                <w:szCs w:val="32"/>
              </w:rPr>
            </w:pPr>
            <w:r w:rsidRPr="004C34F7">
              <w:rPr>
                <w:sz w:val="32"/>
                <w:szCs w:val="32"/>
              </w:rPr>
              <w:t xml:space="preserve">Срок действия патента продлен на столько, на сколько оплачен патент. Без оплаты авансового платежа по НДФЛ патент считается </w:t>
            </w:r>
            <w:r w:rsidRPr="004C34F7">
              <w:rPr>
                <w:sz w:val="32"/>
                <w:szCs w:val="32"/>
              </w:rPr>
              <w:lastRenderedPageBreak/>
              <w:t xml:space="preserve">недействительным. </w:t>
            </w:r>
          </w:p>
          <w:p w:rsidR="00A82C35" w:rsidRPr="004C34F7" w:rsidRDefault="00A82C35" w:rsidP="004C34F7">
            <w:pPr>
              <w:pStyle w:val="a3"/>
              <w:jc w:val="both"/>
              <w:rPr>
                <w:sz w:val="32"/>
                <w:szCs w:val="32"/>
              </w:rPr>
            </w:pPr>
            <w:r w:rsidRPr="004C34F7">
              <w:rPr>
                <w:sz w:val="32"/>
                <w:szCs w:val="32"/>
              </w:rPr>
              <w:t xml:space="preserve">Первый платеж за патент, необходимый для получения патента, рекомендуется совершить в ММЦ в </w:t>
            </w:r>
            <w:proofErr w:type="spellStart"/>
            <w:r w:rsidRPr="004C34F7">
              <w:rPr>
                <w:sz w:val="32"/>
                <w:szCs w:val="32"/>
              </w:rPr>
              <w:t>Сахарово</w:t>
            </w:r>
            <w:proofErr w:type="spellEnd"/>
            <w:r w:rsidRPr="004C34F7">
              <w:rPr>
                <w:sz w:val="32"/>
                <w:szCs w:val="32"/>
              </w:rPr>
              <w:t xml:space="preserve">. </w:t>
            </w:r>
          </w:p>
          <w:p w:rsidR="00A82C35" w:rsidRPr="004C34F7" w:rsidRDefault="00A82C35" w:rsidP="004C34F7">
            <w:pPr>
              <w:pStyle w:val="a3"/>
              <w:jc w:val="both"/>
              <w:rPr>
                <w:sz w:val="32"/>
                <w:szCs w:val="32"/>
              </w:rPr>
            </w:pPr>
            <w:r w:rsidRPr="004C34F7">
              <w:rPr>
                <w:sz w:val="32"/>
                <w:szCs w:val="32"/>
              </w:rPr>
              <w:t xml:space="preserve">Для последующей уплаты НДФЛ за патент квитанцию можно автоматически сформировать на сайтах: </w:t>
            </w:r>
            <w:hyperlink r:id="rId9" w:history="1">
              <w:r w:rsidRPr="004C34F7">
                <w:rPr>
                  <w:rStyle w:val="a5"/>
                  <w:sz w:val="32"/>
                  <w:szCs w:val="32"/>
                </w:rPr>
                <w:t>www.nalog.ru</w:t>
              </w:r>
            </w:hyperlink>
            <w:r w:rsidRPr="004C34F7">
              <w:rPr>
                <w:sz w:val="32"/>
                <w:szCs w:val="32"/>
              </w:rPr>
              <w:t>,</w:t>
            </w:r>
            <w:hyperlink r:id="rId10" w:history="1">
              <w:r w:rsidRPr="004C34F7">
                <w:rPr>
                  <w:rStyle w:val="a5"/>
                  <w:sz w:val="32"/>
                  <w:szCs w:val="32"/>
                </w:rPr>
                <w:t>www.mc.mos.ru</w:t>
              </w:r>
            </w:hyperlink>
            <w:r w:rsidRPr="004C34F7">
              <w:rPr>
                <w:sz w:val="32"/>
                <w:szCs w:val="32"/>
              </w:rPr>
              <w:t xml:space="preserve"> или получить в ММЦ</w:t>
            </w:r>
            <w:r w:rsidR="00EB076D" w:rsidRPr="004C34F7">
              <w:rPr>
                <w:sz w:val="32"/>
                <w:szCs w:val="32"/>
              </w:rPr>
              <w:t xml:space="preserve">. </w:t>
            </w:r>
            <w:r w:rsidRPr="004C34F7">
              <w:rPr>
                <w:sz w:val="32"/>
                <w:szCs w:val="32"/>
              </w:rPr>
              <w:t xml:space="preserve"> И оплатить ее в любом банке. </w:t>
            </w:r>
          </w:p>
          <w:p w:rsidR="00A82C35" w:rsidRPr="004C34F7" w:rsidRDefault="00A82C35" w:rsidP="004C34F7">
            <w:pPr>
              <w:pStyle w:val="a3"/>
              <w:jc w:val="both"/>
              <w:rPr>
                <w:sz w:val="32"/>
                <w:szCs w:val="32"/>
              </w:rPr>
            </w:pPr>
            <w:r w:rsidRPr="004C34F7">
              <w:rPr>
                <w:sz w:val="32"/>
                <w:szCs w:val="32"/>
              </w:rPr>
              <w:t xml:space="preserve">Обратите внимание, что: </w:t>
            </w:r>
          </w:p>
          <w:p w:rsidR="00A82C35" w:rsidRPr="004C34F7" w:rsidRDefault="00A82C35" w:rsidP="004C34F7">
            <w:pPr>
              <w:pStyle w:val="a3"/>
              <w:jc w:val="both"/>
              <w:rPr>
                <w:sz w:val="32"/>
                <w:szCs w:val="32"/>
              </w:rPr>
            </w:pPr>
            <w:r w:rsidRPr="004C34F7">
              <w:rPr>
                <w:sz w:val="32"/>
                <w:szCs w:val="32"/>
              </w:rPr>
              <w:t xml:space="preserve">• В квитанцию должен быть вписан </w:t>
            </w:r>
            <w:r w:rsidRPr="004C34F7">
              <w:rPr>
                <w:rStyle w:val="a4"/>
                <w:sz w:val="32"/>
                <w:szCs w:val="32"/>
              </w:rPr>
              <w:t>только один человек</w:t>
            </w:r>
            <w:r w:rsidRPr="004C34F7">
              <w:rPr>
                <w:sz w:val="32"/>
                <w:szCs w:val="32"/>
              </w:rPr>
              <w:t xml:space="preserve"> - тот, на чье имя выдан патент. </w:t>
            </w:r>
          </w:p>
          <w:p w:rsidR="00A82C35" w:rsidRPr="004C34F7" w:rsidRDefault="00A82C35" w:rsidP="004C34F7">
            <w:pPr>
              <w:pStyle w:val="a3"/>
              <w:jc w:val="both"/>
              <w:rPr>
                <w:sz w:val="32"/>
                <w:szCs w:val="32"/>
              </w:rPr>
            </w:pPr>
            <w:r w:rsidRPr="004C34F7">
              <w:rPr>
                <w:sz w:val="32"/>
                <w:szCs w:val="32"/>
              </w:rPr>
              <w:t xml:space="preserve">• Обязательно нужно указать </w:t>
            </w:r>
            <w:r w:rsidRPr="004C34F7">
              <w:rPr>
                <w:rStyle w:val="a4"/>
                <w:sz w:val="32"/>
                <w:szCs w:val="32"/>
              </w:rPr>
              <w:t>ИНН</w:t>
            </w:r>
            <w:r w:rsidRPr="004C34F7">
              <w:rPr>
                <w:sz w:val="32"/>
                <w:szCs w:val="32"/>
              </w:rPr>
              <w:t xml:space="preserve"> иностранного гражданина в квитанции. Если ИНН указан не будет, срок действия патента не будет продлен. </w:t>
            </w:r>
          </w:p>
          <w:p w:rsidR="00A82C35" w:rsidRPr="004C34F7" w:rsidRDefault="00A82C35" w:rsidP="004C34F7">
            <w:pPr>
              <w:pStyle w:val="a3"/>
              <w:jc w:val="both"/>
              <w:rPr>
                <w:sz w:val="32"/>
                <w:szCs w:val="32"/>
              </w:rPr>
            </w:pPr>
            <w:r w:rsidRPr="004C34F7">
              <w:rPr>
                <w:sz w:val="32"/>
                <w:szCs w:val="32"/>
              </w:rPr>
              <w:t xml:space="preserve">• Узнать </w:t>
            </w:r>
            <w:proofErr w:type="gramStart"/>
            <w:r w:rsidRPr="004C34F7">
              <w:rPr>
                <w:sz w:val="32"/>
                <w:szCs w:val="32"/>
              </w:rPr>
              <w:t>свой</w:t>
            </w:r>
            <w:proofErr w:type="gramEnd"/>
            <w:r w:rsidRPr="004C34F7">
              <w:rPr>
                <w:sz w:val="32"/>
                <w:szCs w:val="32"/>
              </w:rPr>
              <w:t xml:space="preserve"> </w:t>
            </w:r>
            <w:r w:rsidRPr="004C34F7">
              <w:rPr>
                <w:rStyle w:val="a4"/>
                <w:sz w:val="32"/>
                <w:szCs w:val="32"/>
              </w:rPr>
              <w:t xml:space="preserve">ИНН </w:t>
            </w:r>
            <w:r w:rsidRPr="004C34F7">
              <w:rPr>
                <w:sz w:val="32"/>
                <w:szCs w:val="32"/>
              </w:rPr>
              <w:t xml:space="preserve">можно в патенте (если указан), в СМС от ММЦ, на сайтах: </w:t>
            </w:r>
            <w:hyperlink r:id="rId11" w:history="1">
              <w:r w:rsidRPr="004C34F7">
                <w:rPr>
                  <w:rStyle w:val="a5"/>
                  <w:sz w:val="32"/>
                  <w:szCs w:val="32"/>
                </w:rPr>
                <w:t>www.nalog.ru</w:t>
              </w:r>
            </w:hyperlink>
            <w:r w:rsidRPr="004C34F7">
              <w:rPr>
                <w:sz w:val="32"/>
                <w:szCs w:val="32"/>
              </w:rPr>
              <w:t xml:space="preserve">, </w:t>
            </w:r>
            <w:hyperlink r:id="rId12" w:history="1">
              <w:r w:rsidRPr="004C34F7">
                <w:rPr>
                  <w:rStyle w:val="a5"/>
                  <w:sz w:val="32"/>
                  <w:szCs w:val="32"/>
                </w:rPr>
                <w:t>www.mc.mos.ru</w:t>
              </w:r>
            </w:hyperlink>
            <w:r w:rsidRPr="004C34F7">
              <w:rPr>
                <w:sz w:val="32"/>
                <w:szCs w:val="32"/>
              </w:rPr>
              <w:t xml:space="preserve"> </w:t>
            </w:r>
          </w:p>
          <w:p w:rsidR="00A82C35" w:rsidRPr="004C34F7" w:rsidRDefault="00A82C35" w:rsidP="004C34F7">
            <w:pPr>
              <w:pStyle w:val="a3"/>
              <w:jc w:val="both"/>
              <w:rPr>
                <w:sz w:val="32"/>
                <w:szCs w:val="32"/>
              </w:rPr>
            </w:pPr>
            <w:r w:rsidRPr="004C34F7">
              <w:rPr>
                <w:sz w:val="32"/>
                <w:szCs w:val="32"/>
              </w:rPr>
              <w:t>• После совершения платежей по НДФЛ за патент нужно хранить все оплаченные квитанции до получения нового патента.</w:t>
            </w:r>
          </w:p>
          <w:p w:rsidR="00A82C35" w:rsidRPr="004C34F7" w:rsidRDefault="00A82C35" w:rsidP="004C34F7">
            <w:pPr>
              <w:spacing w:before="100" w:beforeAutospacing="1" w:after="100" w:afterAutospacing="1" w:line="240" w:lineRule="auto"/>
              <w:jc w:val="both"/>
              <w:outlineLvl w:val="0"/>
              <w:rPr>
                <w:rFonts w:ascii="Times New Roman" w:eastAsia="Times New Roman" w:hAnsi="Times New Roman" w:cs="Times New Roman"/>
                <w:b/>
                <w:bCs/>
                <w:kern w:val="36"/>
                <w:sz w:val="36"/>
                <w:szCs w:val="36"/>
              </w:rPr>
            </w:pPr>
            <w:r w:rsidRPr="004C34F7">
              <w:rPr>
                <w:rFonts w:ascii="Times New Roman" w:eastAsia="Times New Roman" w:hAnsi="Times New Roman" w:cs="Times New Roman"/>
                <w:b/>
                <w:bCs/>
                <w:kern w:val="36"/>
                <w:sz w:val="36"/>
                <w:szCs w:val="36"/>
              </w:rPr>
              <w:t>Как принять мигранта на работу</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6"/>
                <w:szCs w:val="36"/>
              </w:rPr>
            </w:pPr>
            <w:r w:rsidRPr="004C34F7">
              <w:rPr>
                <w:rFonts w:ascii="Times New Roman" w:eastAsia="Times New Roman" w:hAnsi="Times New Roman" w:cs="Times New Roman"/>
                <w:b/>
                <w:bCs/>
                <w:sz w:val="36"/>
                <w:szCs w:val="36"/>
              </w:rPr>
              <w:t>Работодатель — это физическое или юридическое лицо, использующее труд иностранных работников на основании заключенных с ними трудовых договоров.</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Для принятия на работу иностранных граждан из Азербайджана, Молдавии, Таджикистана, Узбекистана и Украины работодателю необходимо заключить с ними трудовой или гражданско-правовой договор на выполнение работ (оказание услуг).</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6"/>
                <w:szCs w:val="36"/>
              </w:rPr>
            </w:pPr>
            <w:r w:rsidRPr="004C34F7">
              <w:rPr>
                <w:rFonts w:ascii="Times New Roman" w:eastAsia="Times New Roman" w:hAnsi="Times New Roman" w:cs="Times New Roman"/>
                <w:b/>
                <w:bCs/>
                <w:sz w:val="36"/>
                <w:szCs w:val="36"/>
              </w:rPr>
              <w:t>Важно: работодатель имеет право принимать на работу иностранного гражданина только при наличии у него трудового патента.</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proofErr w:type="gramStart"/>
            <w:r w:rsidRPr="004C34F7">
              <w:rPr>
                <w:rFonts w:ascii="Times New Roman" w:eastAsia="Times New Roman" w:hAnsi="Times New Roman" w:cs="Times New Roman"/>
                <w:sz w:val="32"/>
                <w:szCs w:val="32"/>
              </w:rPr>
              <w:t xml:space="preserve">Согласно ст.13. 3 ФЗ № 115 « О правовом положении иностранных </w:t>
            </w:r>
            <w:r w:rsidRPr="004C34F7">
              <w:rPr>
                <w:rFonts w:ascii="Times New Roman" w:eastAsia="Times New Roman" w:hAnsi="Times New Roman" w:cs="Times New Roman"/>
                <w:sz w:val="32"/>
                <w:szCs w:val="32"/>
              </w:rPr>
              <w:lastRenderedPageBreak/>
              <w:t>граждан в Российской Федерации» 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w:t>
            </w:r>
            <w:proofErr w:type="gramEnd"/>
            <w:r w:rsidRPr="004C34F7">
              <w:rPr>
                <w:rFonts w:ascii="Times New Roman" w:eastAsia="Times New Roman" w:hAnsi="Times New Roman" w:cs="Times New Roman"/>
                <w:sz w:val="32"/>
                <w:szCs w:val="32"/>
              </w:rPr>
              <w:t>, и достигших возраста 18 лет, при наличии у каждого такого иностранного гражданина патента.</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Для того чтобы принять на работу иностранного гражданина, оформившего патент на осуществление трудовой деятельности необходимо сделать следующее: </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bCs/>
                <w:sz w:val="32"/>
                <w:szCs w:val="32"/>
              </w:rPr>
              <w:t>Этап 1.</w:t>
            </w:r>
            <w:r w:rsidRPr="004C34F7">
              <w:rPr>
                <w:rFonts w:ascii="Times New Roman" w:eastAsia="Times New Roman" w:hAnsi="Times New Roman" w:cs="Times New Roman"/>
                <w:sz w:val="32"/>
                <w:szCs w:val="32"/>
              </w:rPr>
              <w:t xml:space="preserve"> Убедиться в том, что патент данного иностранного гражданина действителен. </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bCs/>
                <w:sz w:val="32"/>
                <w:szCs w:val="32"/>
              </w:rPr>
              <w:t>Шаг 1.</w:t>
            </w:r>
            <w:r w:rsidRPr="004C34F7">
              <w:rPr>
                <w:rFonts w:ascii="Times New Roman" w:eastAsia="Times New Roman" w:hAnsi="Times New Roman" w:cs="Times New Roman"/>
                <w:sz w:val="32"/>
                <w:szCs w:val="32"/>
              </w:rPr>
              <w:t xml:space="preserve"> Узнать дату выдачи патента и иметь </w:t>
            </w:r>
            <w:proofErr w:type="gramStart"/>
            <w:r w:rsidRPr="004C34F7">
              <w:rPr>
                <w:rFonts w:ascii="Times New Roman" w:eastAsia="Times New Roman" w:hAnsi="Times New Roman" w:cs="Times New Roman"/>
                <w:sz w:val="32"/>
                <w:szCs w:val="32"/>
              </w:rPr>
              <w:t>ввиду</w:t>
            </w:r>
            <w:proofErr w:type="gramEnd"/>
            <w:r w:rsidRPr="004C34F7">
              <w:rPr>
                <w:rFonts w:ascii="Times New Roman" w:eastAsia="Times New Roman" w:hAnsi="Times New Roman" w:cs="Times New Roman"/>
                <w:sz w:val="32"/>
                <w:szCs w:val="32"/>
              </w:rPr>
              <w:t xml:space="preserve">, что </w:t>
            </w:r>
            <w:proofErr w:type="gramStart"/>
            <w:r w:rsidRPr="004C34F7">
              <w:rPr>
                <w:rFonts w:ascii="Times New Roman" w:eastAsia="Times New Roman" w:hAnsi="Times New Roman" w:cs="Times New Roman"/>
                <w:sz w:val="32"/>
                <w:szCs w:val="32"/>
              </w:rPr>
              <w:t>максимальный</w:t>
            </w:r>
            <w:proofErr w:type="gramEnd"/>
            <w:r w:rsidRPr="004C34F7">
              <w:rPr>
                <w:rFonts w:ascii="Times New Roman" w:eastAsia="Times New Roman" w:hAnsi="Times New Roman" w:cs="Times New Roman"/>
                <w:sz w:val="32"/>
                <w:szCs w:val="32"/>
              </w:rPr>
              <w:t xml:space="preserve"> срок действия патента не может превышать 12 месяцев с даты его выдачи.</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bCs/>
                <w:sz w:val="32"/>
                <w:szCs w:val="32"/>
              </w:rPr>
              <w:t>Шаг 2.</w:t>
            </w:r>
            <w:r w:rsidRPr="004C34F7">
              <w:rPr>
                <w:rFonts w:ascii="Times New Roman" w:eastAsia="Times New Roman" w:hAnsi="Times New Roman" w:cs="Times New Roman"/>
                <w:sz w:val="32"/>
                <w:szCs w:val="32"/>
              </w:rPr>
              <w:t xml:space="preserve"> Проверить наличие чеков об оплате фиксированного авансового платежа за патент, т.к. наличие чеков об оплате подтверждает своевременную оплату.</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bCs/>
                <w:sz w:val="32"/>
                <w:szCs w:val="32"/>
              </w:rPr>
              <w:t>Этап 2.</w:t>
            </w:r>
            <w:r w:rsidRPr="004C34F7">
              <w:rPr>
                <w:rFonts w:ascii="Times New Roman" w:eastAsia="Times New Roman" w:hAnsi="Times New Roman" w:cs="Times New Roman"/>
                <w:sz w:val="32"/>
                <w:szCs w:val="32"/>
              </w:rPr>
              <w:t xml:space="preserve"> Проверить наличие всех необходимых для трудоустройства документов. Приблизительный перечень:</w:t>
            </w:r>
          </w:p>
          <w:p w:rsidR="00A82C35" w:rsidRPr="004C34F7" w:rsidRDefault="00A82C35" w:rsidP="004C34F7">
            <w:pPr>
              <w:numPr>
                <w:ilvl w:val="0"/>
                <w:numId w:val="16"/>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документ, удостоверяющий личность иностранного гражданина; </w:t>
            </w:r>
          </w:p>
          <w:p w:rsidR="00A82C35" w:rsidRPr="004C34F7" w:rsidRDefault="00A82C35" w:rsidP="004C34F7">
            <w:pPr>
              <w:numPr>
                <w:ilvl w:val="0"/>
                <w:numId w:val="16"/>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отрывной талон о постановке на миграционный учет (регистрация); </w:t>
            </w:r>
          </w:p>
          <w:p w:rsidR="00A82C35" w:rsidRPr="004C34F7" w:rsidRDefault="00A82C35" w:rsidP="004C34F7">
            <w:pPr>
              <w:numPr>
                <w:ilvl w:val="0"/>
                <w:numId w:val="16"/>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трудовая книжка (при наличии); </w:t>
            </w:r>
          </w:p>
          <w:p w:rsidR="00A82C35" w:rsidRPr="004C34F7" w:rsidRDefault="00A82C35" w:rsidP="004C34F7">
            <w:pPr>
              <w:numPr>
                <w:ilvl w:val="0"/>
                <w:numId w:val="16"/>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документ об образовании и (или) о квалификации или наличия специальных знаний необходимых на работе; </w:t>
            </w:r>
          </w:p>
          <w:p w:rsidR="00A82C35" w:rsidRPr="004C34F7" w:rsidRDefault="00A82C35" w:rsidP="004C34F7">
            <w:pPr>
              <w:numPr>
                <w:ilvl w:val="0"/>
                <w:numId w:val="16"/>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добровольное медицинское страхование (ДМС). </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bCs/>
                <w:sz w:val="32"/>
                <w:szCs w:val="32"/>
              </w:rPr>
              <w:t>Этап 3.</w:t>
            </w:r>
            <w:r w:rsidRPr="004C34F7">
              <w:rPr>
                <w:rFonts w:ascii="Times New Roman" w:eastAsia="Times New Roman" w:hAnsi="Times New Roman" w:cs="Times New Roman"/>
                <w:sz w:val="32"/>
                <w:szCs w:val="32"/>
              </w:rPr>
              <w:t xml:space="preserve"> Заключить трудовой или гражданско-правовой договор с иностранным гражданином.</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bCs/>
                <w:sz w:val="32"/>
                <w:szCs w:val="32"/>
              </w:rPr>
              <w:t>Этап 4.</w:t>
            </w:r>
            <w:r w:rsidRPr="004C34F7">
              <w:rPr>
                <w:rFonts w:ascii="Times New Roman" w:eastAsia="Times New Roman" w:hAnsi="Times New Roman" w:cs="Times New Roman"/>
                <w:sz w:val="32"/>
                <w:szCs w:val="32"/>
              </w:rPr>
              <w:t xml:space="preserve"> Уведомить Управление по вопросам миграции ГУ МВД РФ </w:t>
            </w:r>
            <w:r w:rsidRPr="004C34F7">
              <w:rPr>
                <w:rFonts w:ascii="Times New Roman" w:eastAsia="Times New Roman" w:hAnsi="Times New Roman" w:cs="Times New Roman"/>
                <w:sz w:val="32"/>
                <w:szCs w:val="32"/>
              </w:rPr>
              <w:lastRenderedPageBreak/>
              <w:t xml:space="preserve">по г. Москве о приеме на работу иностранного работника в течение 3 рабочих дней </w:t>
            </w:r>
            <w:proofErr w:type="gramStart"/>
            <w:r w:rsidRPr="004C34F7">
              <w:rPr>
                <w:rFonts w:ascii="Times New Roman" w:eastAsia="Times New Roman" w:hAnsi="Times New Roman" w:cs="Times New Roman"/>
                <w:sz w:val="32"/>
                <w:szCs w:val="32"/>
              </w:rPr>
              <w:t>с даты заключения</w:t>
            </w:r>
            <w:proofErr w:type="gramEnd"/>
            <w:r w:rsidRPr="004C34F7">
              <w:rPr>
                <w:rFonts w:ascii="Times New Roman" w:eastAsia="Times New Roman" w:hAnsi="Times New Roman" w:cs="Times New Roman"/>
                <w:sz w:val="32"/>
                <w:szCs w:val="32"/>
              </w:rPr>
              <w:t xml:space="preserve"> трудового или гражданско-правового договора.</w:t>
            </w:r>
          </w:p>
          <w:p w:rsidR="00A82C35" w:rsidRPr="004C34F7" w:rsidRDefault="00A82C35"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За привлечение к трудовой деятельности на территории г. Москвы иностранного гражданина при отсутствии у него патента предусмотрена ответственность частью 4 статьи 18.15 Кодекса об административных правонарушениях Российской Федерации в виде административного штрафа:</w:t>
            </w:r>
          </w:p>
          <w:p w:rsidR="00A82C35" w:rsidRPr="004C34F7" w:rsidRDefault="00EB076D" w:rsidP="004C34F7">
            <w:pPr>
              <w:numPr>
                <w:ilvl w:val="0"/>
                <w:numId w:val="17"/>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на физических лиц</w:t>
            </w:r>
            <w:r w:rsidR="00A82C35" w:rsidRPr="004C34F7">
              <w:rPr>
                <w:rFonts w:ascii="Times New Roman" w:eastAsia="Times New Roman" w:hAnsi="Times New Roman" w:cs="Times New Roman"/>
                <w:sz w:val="32"/>
                <w:szCs w:val="32"/>
              </w:rPr>
              <w:t xml:space="preserve">: в размере от 5 тысяч до 7 тысяч рублей; </w:t>
            </w:r>
          </w:p>
          <w:p w:rsidR="00A82C35" w:rsidRPr="004C34F7" w:rsidRDefault="00A82C35" w:rsidP="004C34F7">
            <w:pPr>
              <w:numPr>
                <w:ilvl w:val="0"/>
                <w:numId w:val="17"/>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на должностных лиц: от 35 тысяч до 70 тысяч рублей; </w:t>
            </w:r>
          </w:p>
          <w:p w:rsidR="00A82C35" w:rsidRPr="004C34F7" w:rsidRDefault="00A82C35" w:rsidP="004C34F7">
            <w:pPr>
              <w:numPr>
                <w:ilvl w:val="0"/>
                <w:numId w:val="17"/>
              </w:num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на юридических лиц: от 400 тысяч до 1 </w:t>
            </w:r>
            <w:proofErr w:type="gramStart"/>
            <w:r w:rsidRPr="004C34F7">
              <w:rPr>
                <w:rFonts w:ascii="Times New Roman" w:eastAsia="Times New Roman" w:hAnsi="Times New Roman" w:cs="Times New Roman"/>
                <w:sz w:val="32"/>
                <w:szCs w:val="32"/>
              </w:rPr>
              <w:t>млн</w:t>
            </w:r>
            <w:proofErr w:type="gramEnd"/>
            <w:r w:rsidRPr="004C34F7">
              <w:rPr>
                <w:rFonts w:ascii="Times New Roman" w:eastAsia="Times New Roman" w:hAnsi="Times New Roman" w:cs="Times New Roman"/>
                <w:sz w:val="32"/>
                <w:szCs w:val="32"/>
              </w:rPr>
              <w:t xml:space="preserve"> рублей, либо административное приостановление деятельности на срок от четырнадцати до девяноста суток. </w:t>
            </w:r>
          </w:p>
          <w:p w:rsidR="00A82C35" w:rsidRPr="004C34F7" w:rsidRDefault="00A82C35" w:rsidP="004C34F7">
            <w:pPr>
              <w:pStyle w:val="a3"/>
              <w:jc w:val="both"/>
              <w:rPr>
                <w:sz w:val="36"/>
                <w:szCs w:val="36"/>
              </w:rPr>
            </w:pPr>
            <w:r w:rsidRPr="004C34F7">
              <w:rPr>
                <w:sz w:val="32"/>
                <w:szCs w:val="32"/>
              </w:rPr>
              <w:t xml:space="preserve"> </w:t>
            </w:r>
          </w:p>
          <w:p w:rsidR="00A82C35" w:rsidRPr="004C34F7" w:rsidRDefault="00A82C35" w:rsidP="004C34F7">
            <w:pPr>
              <w:pStyle w:val="1"/>
              <w:jc w:val="both"/>
              <w:rPr>
                <w:sz w:val="36"/>
                <w:szCs w:val="36"/>
              </w:rPr>
            </w:pPr>
            <w:r w:rsidRPr="004C34F7">
              <w:rPr>
                <w:sz w:val="36"/>
                <w:szCs w:val="36"/>
              </w:rPr>
              <w:t>Куда подать уведомление о заключении трудового договора</w:t>
            </w:r>
            <w:r w:rsidR="004C34F7">
              <w:rPr>
                <w:sz w:val="36"/>
                <w:szCs w:val="36"/>
              </w:rPr>
              <w:t>.</w:t>
            </w:r>
          </w:p>
          <w:p w:rsidR="00A82C35" w:rsidRPr="004C34F7" w:rsidRDefault="00A82C35" w:rsidP="004C34F7">
            <w:pPr>
              <w:pStyle w:val="a3"/>
              <w:jc w:val="both"/>
              <w:rPr>
                <w:sz w:val="32"/>
                <w:szCs w:val="32"/>
              </w:rPr>
            </w:pPr>
            <w:r w:rsidRPr="004C34F7">
              <w:rPr>
                <w:sz w:val="32"/>
                <w:szCs w:val="32"/>
              </w:rPr>
              <w:t>Прием уведомлений от работодателей или заказчиков работ о заключении (или расторжении) трудового договора с иностранными гражданами осуществляется на территории ММЦ по адресу: г. Москва, п. Вороновское, Варшавское шоссе, 64 км, домовладение 1, стр. 47.</w:t>
            </w:r>
          </w:p>
          <w:tbl>
            <w:tblPr>
              <w:tblW w:w="49" w:type="pct"/>
              <w:tblCellSpacing w:w="0" w:type="dxa"/>
              <w:tblCellMar>
                <w:left w:w="0" w:type="dxa"/>
                <w:right w:w="0" w:type="dxa"/>
              </w:tblCellMar>
              <w:tblLook w:val="04A0" w:firstRow="1" w:lastRow="0" w:firstColumn="1" w:lastColumn="0" w:noHBand="0" w:noVBand="1"/>
            </w:tblPr>
            <w:tblGrid>
              <w:gridCol w:w="306"/>
              <w:gridCol w:w="6"/>
            </w:tblGrid>
            <w:tr w:rsidR="00A82C35" w:rsidRPr="004C34F7" w:rsidTr="00A82C35">
              <w:trPr>
                <w:trHeight w:val="272"/>
                <w:tblCellSpacing w:w="0" w:type="dxa"/>
              </w:trPr>
              <w:tc>
                <w:tcPr>
                  <w:tcW w:w="1484" w:type="pct"/>
                  <w:tcMar>
                    <w:top w:w="0" w:type="dxa"/>
                    <w:left w:w="0" w:type="dxa"/>
                    <w:bottom w:w="0" w:type="dxa"/>
                    <w:right w:w="300" w:type="dxa"/>
                  </w:tcMar>
                  <w:vAlign w:val="center"/>
                  <w:hideMark/>
                </w:tcPr>
                <w:p w:rsidR="00A82C35" w:rsidRPr="004C34F7" w:rsidRDefault="00A82C35" w:rsidP="004C34F7">
                  <w:pPr>
                    <w:pStyle w:val="a3"/>
                    <w:jc w:val="both"/>
                    <w:rPr>
                      <w:sz w:val="32"/>
                      <w:szCs w:val="32"/>
                    </w:rPr>
                  </w:pPr>
                </w:p>
              </w:tc>
              <w:tc>
                <w:tcPr>
                  <w:tcW w:w="3516" w:type="pct"/>
                  <w:vAlign w:val="center"/>
                  <w:hideMark/>
                </w:tcPr>
                <w:p w:rsidR="00A82C35" w:rsidRPr="004C34F7" w:rsidRDefault="00A82C35" w:rsidP="004C34F7">
                  <w:pPr>
                    <w:jc w:val="both"/>
                    <w:rPr>
                      <w:sz w:val="32"/>
                      <w:szCs w:val="32"/>
                    </w:rPr>
                  </w:pPr>
                </w:p>
              </w:tc>
            </w:tr>
            <w:tr w:rsidR="00A82C35" w:rsidRPr="004C34F7" w:rsidTr="00A82C35">
              <w:trPr>
                <w:trHeight w:val="272"/>
                <w:tblCellSpacing w:w="0" w:type="dxa"/>
              </w:trPr>
              <w:tc>
                <w:tcPr>
                  <w:tcW w:w="5000" w:type="pct"/>
                  <w:gridSpan w:val="2"/>
                  <w:vAlign w:val="center"/>
                  <w:hideMark/>
                </w:tcPr>
                <w:p w:rsidR="00A82C35" w:rsidRPr="004C34F7" w:rsidRDefault="00A82C35" w:rsidP="004C34F7">
                  <w:pPr>
                    <w:jc w:val="both"/>
                    <w:rPr>
                      <w:sz w:val="32"/>
                      <w:szCs w:val="32"/>
                    </w:rPr>
                  </w:pPr>
                </w:p>
              </w:tc>
            </w:tr>
          </w:tbl>
          <w:p w:rsidR="00A82C35" w:rsidRPr="004C34F7" w:rsidRDefault="00A82C35" w:rsidP="004C34F7">
            <w:pPr>
              <w:pStyle w:val="a3"/>
              <w:jc w:val="both"/>
              <w:rPr>
                <w:sz w:val="32"/>
                <w:szCs w:val="32"/>
              </w:rPr>
            </w:pPr>
            <w:r w:rsidRPr="004C34F7">
              <w:rPr>
                <w:sz w:val="32"/>
                <w:szCs w:val="32"/>
              </w:rPr>
              <w:t xml:space="preserve">ГБУ «Миграционный центр» оказывает консультационную услугу посредством </w:t>
            </w:r>
            <w:proofErr w:type="gramStart"/>
            <w:r w:rsidRPr="004C34F7">
              <w:rPr>
                <w:sz w:val="32"/>
                <w:szCs w:val="32"/>
              </w:rPr>
              <w:t>проверки</w:t>
            </w:r>
            <w:proofErr w:type="gramEnd"/>
            <w:r w:rsidRPr="004C34F7">
              <w:rPr>
                <w:sz w:val="32"/>
                <w:szCs w:val="32"/>
              </w:rPr>
              <w:t xml:space="preserve"> на соответствие установленным требованиям законодательства Российской Федерации в сфере миграции уведомлений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или лицом без гражданства (уведомления). Стоимость услуги составляет 500 рублей 00 копеек (в том числе НДС 18 %) за консультацию по уведомлению в отношении одного иностранного гражданина или лица без гражданства.</w:t>
            </w:r>
          </w:p>
          <w:p w:rsidR="00A82C35" w:rsidRPr="004C34F7" w:rsidRDefault="00A82C35" w:rsidP="004C34F7">
            <w:pPr>
              <w:pStyle w:val="a3"/>
              <w:jc w:val="both"/>
              <w:rPr>
                <w:sz w:val="36"/>
                <w:szCs w:val="36"/>
              </w:rPr>
            </w:pPr>
            <w:r w:rsidRPr="004C34F7">
              <w:rPr>
                <w:b/>
                <w:bCs/>
                <w:sz w:val="36"/>
                <w:szCs w:val="36"/>
              </w:rPr>
              <w:lastRenderedPageBreak/>
              <w:t xml:space="preserve">При предоставлении услуги Вы получите профессиональную помощь сотрудников ГБУ «Миграционный центр». Кроме того, по результатам оказания услуги имеется возможность подать на территории ГБУ «Миграционный центр» уведомления в Управление по вопросам миграции ГУ МВД по г. Москве с последующим получением справки о приеме уведомления. </w:t>
            </w:r>
          </w:p>
          <w:p w:rsidR="00A82C35" w:rsidRPr="004C34F7" w:rsidRDefault="00A82C35" w:rsidP="004C34F7">
            <w:pPr>
              <w:pStyle w:val="a3"/>
              <w:jc w:val="both"/>
              <w:rPr>
                <w:sz w:val="36"/>
                <w:szCs w:val="36"/>
              </w:rPr>
            </w:pPr>
            <w:r w:rsidRPr="004C34F7">
              <w:rPr>
                <w:b/>
                <w:bCs/>
                <w:sz w:val="36"/>
                <w:szCs w:val="36"/>
              </w:rPr>
              <w:t>Для оказания услуги Вам необходимо предоставить в ГБУ «Миграционный центр»:</w:t>
            </w:r>
          </w:p>
          <w:p w:rsidR="00A82C35" w:rsidRPr="004C34F7" w:rsidRDefault="00A82C35" w:rsidP="004C34F7">
            <w:pPr>
              <w:numPr>
                <w:ilvl w:val="0"/>
                <w:numId w:val="18"/>
              </w:numPr>
              <w:spacing w:before="100" w:beforeAutospacing="1" w:after="100" w:afterAutospacing="1" w:line="240" w:lineRule="auto"/>
              <w:jc w:val="both"/>
              <w:rPr>
                <w:sz w:val="32"/>
                <w:szCs w:val="32"/>
              </w:rPr>
            </w:pPr>
            <w:r w:rsidRPr="004C34F7">
              <w:rPr>
                <w:sz w:val="32"/>
                <w:szCs w:val="32"/>
              </w:rPr>
              <w:t xml:space="preserve">заявку об оказании услуги по установленной форме в двух экземплярах; </w:t>
            </w:r>
          </w:p>
          <w:p w:rsidR="00A82C35" w:rsidRPr="004C34F7" w:rsidRDefault="00A82C35" w:rsidP="004C34F7">
            <w:pPr>
              <w:numPr>
                <w:ilvl w:val="0"/>
                <w:numId w:val="18"/>
              </w:numPr>
              <w:spacing w:before="100" w:beforeAutospacing="1" w:after="100" w:afterAutospacing="1" w:line="240" w:lineRule="auto"/>
              <w:jc w:val="both"/>
              <w:rPr>
                <w:sz w:val="32"/>
                <w:szCs w:val="32"/>
              </w:rPr>
            </w:pPr>
            <w:r w:rsidRPr="004C34F7">
              <w:rPr>
                <w:sz w:val="32"/>
                <w:szCs w:val="32"/>
              </w:rPr>
              <w:t xml:space="preserve">документ, подтверждающий оплату услуги ГБУ «Миграционный центр»; </w:t>
            </w:r>
          </w:p>
          <w:p w:rsidR="00A82C35" w:rsidRPr="004C34F7" w:rsidRDefault="00A82C35" w:rsidP="004C34F7">
            <w:pPr>
              <w:numPr>
                <w:ilvl w:val="0"/>
                <w:numId w:val="18"/>
              </w:numPr>
              <w:spacing w:before="100" w:beforeAutospacing="1" w:after="100" w:afterAutospacing="1" w:line="240" w:lineRule="auto"/>
              <w:jc w:val="both"/>
              <w:rPr>
                <w:sz w:val="32"/>
                <w:szCs w:val="32"/>
              </w:rPr>
            </w:pPr>
            <w:proofErr w:type="gramStart"/>
            <w:r w:rsidRPr="004C34F7">
              <w:rPr>
                <w:sz w:val="32"/>
                <w:szCs w:val="32"/>
              </w:rPr>
              <w:t>уведомление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или лицом без гражданства, заполненное по форме, установленной приказом ФМС России от 28.06 2010 №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(уведомление распечатывается на одном листе с двух сторон</w:t>
            </w:r>
            <w:proofErr w:type="gramEnd"/>
            <w:r w:rsidRPr="004C34F7">
              <w:rPr>
                <w:sz w:val="32"/>
                <w:szCs w:val="32"/>
              </w:rPr>
              <w:t xml:space="preserve"> (лицевой и оборотной стороне): </w:t>
            </w:r>
          </w:p>
          <w:p w:rsidR="00A82C35" w:rsidRPr="004C34F7" w:rsidRDefault="00A82C35" w:rsidP="004C34F7">
            <w:pPr>
              <w:numPr>
                <w:ilvl w:val="0"/>
                <w:numId w:val="18"/>
              </w:numPr>
              <w:spacing w:before="100" w:beforeAutospacing="1" w:after="100" w:afterAutospacing="1" w:line="240" w:lineRule="auto"/>
              <w:jc w:val="both"/>
              <w:rPr>
                <w:sz w:val="32"/>
                <w:szCs w:val="32"/>
              </w:rPr>
            </w:pPr>
            <w:r w:rsidRPr="004C34F7">
              <w:rPr>
                <w:sz w:val="32"/>
                <w:szCs w:val="32"/>
              </w:rPr>
              <w:t xml:space="preserve">документы, удостоверяющие личность и подтверждающие полномочия лица, обратившегося за оказанием услуги. </w:t>
            </w:r>
          </w:p>
          <w:p w:rsidR="005F3F21" w:rsidRPr="004C34F7" w:rsidRDefault="005F3F21" w:rsidP="004C34F7">
            <w:pPr>
              <w:pStyle w:val="a3"/>
              <w:jc w:val="both"/>
              <w:rPr>
                <w:sz w:val="32"/>
                <w:szCs w:val="32"/>
              </w:rPr>
            </w:pPr>
          </w:p>
          <w:p w:rsidR="00A82C35" w:rsidRPr="004C34F7" w:rsidRDefault="00A82C35" w:rsidP="004C34F7">
            <w:pPr>
              <w:pStyle w:val="a3"/>
              <w:jc w:val="both"/>
              <w:rPr>
                <w:b/>
                <w:bCs/>
                <w:sz w:val="32"/>
                <w:szCs w:val="32"/>
              </w:rPr>
            </w:pPr>
            <w:r w:rsidRPr="004C34F7">
              <w:rPr>
                <w:sz w:val="32"/>
                <w:szCs w:val="32"/>
              </w:rPr>
              <w:t xml:space="preserve">По вопросам, касающимся оказания услуги. Вы можете обратиться по телефону: </w:t>
            </w:r>
            <w:r w:rsidRPr="004C34F7">
              <w:rPr>
                <w:b/>
                <w:bCs/>
                <w:sz w:val="32"/>
                <w:szCs w:val="32"/>
              </w:rPr>
              <w:t>8 (495) 850-44-39 доб. 2123.</w:t>
            </w:r>
          </w:p>
          <w:p w:rsidR="005F3F21" w:rsidRPr="004C34F7" w:rsidRDefault="005F3F21" w:rsidP="004C34F7">
            <w:pPr>
              <w:pStyle w:val="a3"/>
              <w:jc w:val="both"/>
              <w:rPr>
                <w:b/>
                <w:sz w:val="36"/>
                <w:szCs w:val="36"/>
              </w:rPr>
            </w:pPr>
            <w:r w:rsidRPr="004C34F7">
              <w:rPr>
                <w:b/>
                <w:sz w:val="36"/>
                <w:szCs w:val="36"/>
              </w:rPr>
              <w:t xml:space="preserve">Следует отметить, что подача уведомления о привлечении и использовании иностранных работников - это обязательная процедура для организации, принимающей на работу иностранца, и несоблюдение ее </w:t>
            </w:r>
            <w:r w:rsidRPr="004C34F7">
              <w:rPr>
                <w:b/>
                <w:sz w:val="36"/>
                <w:szCs w:val="36"/>
              </w:rPr>
              <w:lastRenderedPageBreak/>
              <w:t xml:space="preserve">карается штрафом в размере до одного миллиона рублей согласно статье 18.15 КоАП РФ. </w:t>
            </w:r>
          </w:p>
          <w:p w:rsidR="004B0EB8" w:rsidRPr="004C34F7" w:rsidRDefault="004B0EB8" w:rsidP="004C34F7">
            <w:pPr>
              <w:pStyle w:val="a3"/>
              <w:jc w:val="both"/>
              <w:rPr>
                <w:sz w:val="36"/>
                <w:szCs w:val="36"/>
              </w:rPr>
            </w:pPr>
          </w:p>
          <w:p w:rsidR="004B0EB8" w:rsidRPr="004C34F7" w:rsidRDefault="004B0EB8" w:rsidP="004C34F7">
            <w:pPr>
              <w:pStyle w:val="2"/>
              <w:jc w:val="both"/>
              <w:rPr>
                <w:rStyle w:val="a4"/>
                <w:rFonts w:ascii="Times New Roman" w:hAnsi="Times New Roman" w:cs="Times New Roman"/>
                <w:b/>
                <w:color w:val="auto"/>
                <w:sz w:val="36"/>
                <w:szCs w:val="36"/>
              </w:rPr>
            </w:pPr>
            <w:r w:rsidRPr="004C34F7">
              <w:rPr>
                <w:rStyle w:val="a4"/>
                <w:rFonts w:ascii="Times New Roman" w:hAnsi="Times New Roman" w:cs="Times New Roman"/>
                <w:b/>
                <w:color w:val="auto"/>
                <w:sz w:val="36"/>
                <w:szCs w:val="36"/>
              </w:rPr>
              <w:t>Порядок привлечения визовых иностранных граждан с разрешением на работу</w:t>
            </w:r>
            <w:r w:rsidR="004C34F7">
              <w:rPr>
                <w:rStyle w:val="a4"/>
                <w:rFonts w:ascii="Times New Roman" w:hAnsi="Times New Roman" w:cs="Times New Roman"/>
                <w:b/>
                <w:color w:val="auto"/>
                <w:sz w:val="36"/>
                <w:szCs w:val="36"/>
              </w:rPr>
              <w:t>.</w:t>
            </w:r>
            <w:r w:rsidRPr="004C34F7">
              <w:rPr>
                <w:rStyle w:val="a4"/>
                <w:rFonts w:ascii="Times New Roman" w:hAnsi="Times New Roman" w:cs="Times New Roman"/>
                <w:b/>
                <w:color w:val="auto"/>
                <w:sz w:val="36"/>
                <w:szCs w:val="36"/>
              </w:rPr>
              <w:t xml:space="preserve"> </w:t>
            </w:r>
          </w:p>
          <w:p w:rsidR="004B0EB8" w:rsidRPr="004C34F7" w:rsidRDefault="004B0EB8" w:rsidP="004C34F7">
            <w:pPr>
              <w:pStyle w:val="a3"/>
              <w:jc w:val="both"/>
              <w:rPr>
                <w:sz w:val="32"/>
                <w:szCs w:val="32"/>
              </w:rPr>
            </w:pPr>
            <w:r w:rsidRPr="004C34F7">
              <w:rPr>
                <w:sz w:val="32"/>
                <w:szCs w:val="32"/>
              </w:rPr>
              <w:t>А вот для трудоустройства иностранца из дальнего зарубежья в порядке, когда иностранному гражданину требуется получать визу, дела обстоят немного иначе.</w:t>
            </w:r>
          </w:p>
          <w:p w:rsidR="004B0EB8" w:rsidRPr="004C34F7" w:rsidRDefault="004B0EB8" w:rsidP="004C34F7">
            <w:pPr>
              <w:pStyle w:val="a3"/>
              <w:jc w:val="both"/>
              <w:rPr>
                <w:sz w:val="32"/>
                <w:szCs w:val="32"/>
              </w:rPr>
            </w:pPr>
            <w:r w:rsidRPr="004C34F7">
              <w:rPr>
                <w:sz w:val="32"/>
                <w:szCs w:val="32"/>
              </w:rPr>
              <w:t xml:space="preserve">Чтобы привлечь такого иностранного работника работодателю придётся собрать огромный пакет документов. </w:t>
            </w:r>
          </w:p>
          <w:p w:rsidR="004B0EB8" w:rsidRPr="004C34F7" w:rsidRDefault="004B0EB8" w:rsidP="004C34F7">
            <w:pPr>
              <w:pStyle w:val="a3"/>
              <w:jc w:val="both"/>
              <w:rPr>
                <w:sz w:val="36"/>
                <w:szCs w:val="36"/>
              </w:rPr>
            </w:pPr>
            <w:r w:rsidRPr="004C34F7">
              <w:rPr>
                <w:rStyle w:val="a4"/>
                <w:rFonts w:eastAsiaTheme="majorEastAsia"/>
                <w:sz w:val="36"/>
                <w:szCs w:val="36"/>
              </w:rPr>
              <w:t>Порядок и правила привлечения иностранной рабочей силы с РНР:</w:t>
            </w:r>
          </w:p>
          <w:p w:rsidR="008E0E3C" w:rsidRPr="004C34F7" w:rsidRDefault="004B0EB8" w:rsidP="004C34F7">
            <w:pPr>
              <w:pStyle w:val="a3"/>
              <w:jc w:val="both"/>
              <w:rPr>
                <w:sz w:val="32"/>
                <w:szCs w:val="32"/>
              </w:rPr>
            </w:pPr>
            <w:r w:rsidRPr="004C34F7">
              <w:rPr>
                <w:sz w:val="32"/>
                <w:szCs w:val="32"/>
              </w:rPr>
              <w:t>1. Работодатель получает квоту на привлечение иностранной рабочей силы</w:t>
            </w:r>
            <w:r w:rsidR="008E0E3C" w:rsidRPr="004C34F7">
              <w:rPr>
                <w:sz w:val="32"/>
                <w:szCs w:val="32"/>
              </w:rPr>
              <w:t>.</w:t>
            </w:r>
          </w:p>
          <w:p w:rsidR="004B0EB8" w:rsidRPr="004C34F7" w:rsidRDefault="004B0EB8" w:rsidP="004C34F7">
            <w:pPr>
              <w:pStyle w:val="a3"/>
              <w:jc w:val="both"/>
              <w:rPr>
                <w:sz w:val="32"/>
                <w:szCs w:val="32"/>
              </w:rPr>
            </w:pPr>
            <w:r w:rsidRPr="004C34F7">
              <w:rPr>
                <w:sz w:val="32"/>
                <w:szCs w:val="32"/>
              </w:rPr>
              <w:t>2. Работодатель подает ходатайство в территориальный миграционный орган, где просит выдать приглашение иностранному гражданину, чтобы он мог работать в Р</w:t>
            </w:r>
            <w:r w:rsidR="008E0E3C" w:rsidRPr="004C34F7">
              <w:rPr>
                <w:sz w:val="32"/>
                <w:szCs w:val="32"/>
              </w:rPr>
              <w:t xml:space="preserve">оссийской </w:t>
            </w:r>
            <w:r w:rsidRPr="004C34F7">
              <w:rPr>
                <w:sz w:val="32"/>
                <w:szCs w:val="32"/>
              </w:rPr>
              <w:t>Ф</w:t>
            </w:r>
            <w:r w:rsidR="008E0E3C" w:rsidRPr="004C34F7">
              <w:rPr>
                <w:sz w:val="32"/>
                <w:szCs w:val="32"/>
              </w:rPr>
              <w:t>едерации.</w:t>
            </w:r>
            <w:r w:rsidRPr="004C34F7">
              <w:rPr>
                <w:sz w:val="32"/>
                <w:szCs w:val="32"/>
              </w:rPr>
              <w:t xml:space="preserve"> </w:t>
            </w:r>
          </w:p>
          <w:p w:rsidR="004B0EB8" w:rsidRPr="004C34F7" w:rsidRDefault="004B0EB8" w:rsidP="004C34F7">
            <w:pPr>
              <w:pStyle w:val="a3"/>
              <w:jc w:val="both"/>
              <w:rPr>
                <w:sz w:val="32"/>
                <w:szCs w:val="32"/>
              </w:rPr>
            </w:pPr>
            <w:r w:rsidRPr="004C34F7">
              <w:rPr>
                <w:sz w:val="32"/>
                <w:szCs w:val="32"/>
              </w:rPr>
              <w:t>3. Данный госорган выдает такому иностранцу приглашение на въезд в Р</w:t>
            </w:r>
            <w:r w:rsidR="008E0E3C" w:rsidRPr="004C34F7">
              <w:rPr>
                <w:sz w:val="32"/>
                <w:szCs w:val="32"/>
              </w:rPr>
              <w:t xml:space="preserve">оссийскую </w:t>
            </w:r>
            <w:r w:rsidRPr="004C34F7">
              <w:rPr>
                <w:sz w:val="32"/>
                <w:szCs w:val="32"/>
              </w:rPr>
              <w:t>Ф</w:t>
            </w:r>
            <w:r w:rsidR="008E0E3C" w:rsidRPr="004C34F7">
              <w:rPr>
                <w:sz w:val="32"/>
                <w:szCs w:val="32"/>
              </w:rPr>
              <w:t>едерацию.</w:t>
            </w:r>
            <w:r w:rsidRPr="004C34F7">
              <w:rPr>
                <w:sz w:val="32"/>
                <w:szCs w:val="32"/>
              </w:rPr>
              <w:t xml:space="preserve"> </w:t>
            </w:r>
          </w:p>
          <w:p w:rsidR="004B0EB8" w:rsidRPr="004C34F7" w:rsidRDefault="004B0EB8" w:rsidP="004C34F7">
            <w:pPr>
              <w:pStyle w:val="a3"/>
              <w:jc w:val="both"/>
              <w:rPr>
                <w:sz w:val="32"/>
                <w:szCs w:val="32"/>
              </w:rPr>
            </w:pPr>
            <w:r w:rsidRPr="004C34F7">
              <w:rPr>
                <w:sz w:val="32"/>
                <w:szCs w:val="32"/>
              </w:rPr>
              <w:t xml:space="preserve">4. Работодателю НЕОБХОДИМО получить разрешение на привлечение иностранной рабочей силы </w:t>
            </w:r>
          </w:p>
          <w:p w:rsidR="004B0EB8" w:rsidRPr="004C34F7" w:rsidRDefault="004B0EB8" w:rsidP="004C34F7">
            <w:pPr>
              <w:pStyle w:val="a3"/>
              <w:jc w:val="both"/>
              <w:rPr>
                <w:sz w:val="32"/>
                <w:szCs w:val="32"/>
              </w:rPr>
            </w:pPr>
            <w:r w:rsidRPr="004C34F7">
              <w:rPr>
                <w:sz w:val="32"/>
                <w:szCs w:val="32"/>
              </w:rPr>
              <w:t xml:space="preserve">5. Иностранный гражданин должен получить разрешение на работу </w:t>
            </w:r>
          </w:p>
          <w:p w:rsidR="004B0EB8" w:rsidRPr="004C34F7" w:rsidRDefault="004B0EB8" w:rsidP="004C34F7">
            <w:pPr>
              <w:pStyle w:val="a3"/>
              <w:jc w:val="both"/>
              <w:rPr>
                <w:sz w:val="32"/>
                <w:szCs w:val="32"/>
              </w:rPr>
            </w:pPr>
            <w:r w:rsidRPr="004C34F7">
              <w:rPr>
                <w:sz w:val="32"/>
                <w:szCs w:val="32"/>
              </w:rPr>
              <w:t>Документы, которые получает организация: </w:t>
            </w:r>
          </w:p>
          <w:p w:rsidR="004B0EB8" w:rsidRPr="004C34F7" w:rsidRDefault="004B0EB8" w:rsidP="004C34F7">
            <w:pPr>
              <w:numPr>
                <w:ilvl w:val="0"/>
                <w:numId w:val="10"/>
              </w:numPr>
              <w:spacing w:before="100" w:beforeAutospacing="1" w:after="100" w:afterAutospacing="1" w:line="240" w:lineRule="auto"/>
              <w:jc w:val="both"/>
              <w:rPr>
                <w:sz w:val="32"/>
                <w:szCs w:val="32"/>
              </w:rPr>
            </w:pPr>
            <w:r w:rsidRPr="004C34F7">
              <w:rPr>
                <w:sz w:val="32"/>
                <w:szCs w:val="32"/>
              </w:rPr>
              <w:t>Квота на привлечение иностранной рабочей силы</w:t>
            </w:r>
          </w:p>
          <w:p w:rsidR="004B0EB8" w:rsidRPr="004C34F7" w:rsidRDefault="004B0EB8" w:rsidP="004C34F7">
            <w:pPr>
              <w:numPr>
                <w:ilvl w:val="0"/>
                <w:numId w:val="10"/>
              </w:numPr>
              <w:spacing w:before="100" w:beforeAutospacing="1" w:after="100" w:afterAutospacing="1" w:line="240" w:lineRule="auto"/>
              <w:jc w:val="both"/>
              <w:rPr>
                <w:sz w:val="32"/>
                <w:szCs w:val="32"/>
              </w:rPr>
            </w:pPr>
            <w:r w:rsidRPr="004C34F7">
              <w:rPr>
                <w:sz w:val="32"/>
                <w:szCs w:val="32"/>
              </w:rPr>
              <w:t>Разрешение на привлечение иностранных работников</w:t>
            </w:r>
          </w:p>
          <w:p w:rsidR="004B0EB8" w:rsidRPr="004C34F7" w:rsidRDefault="004B0EB8" w:rsidP="004C34F7">
            <w:pPr>
              <w:numPr>
                <w:ilvl w:val="0"/>
                <w:numId w:val="10"/>
              </w:numPr>
              <w:spacing w:before="100" w:beforeAutospacing="1" w:after="100" w:afterAutospacing="1" w:line="240" w:lineRule="auto"/>
              <w:jc w:val="both"/>
              <w:rPr>
                <w:sz w:val="32"/>
                <w:szCs w:val="32"/>
              </w:rPr>
            </w:pPr>
            <w:r w:rsidRPr="004C34F7">
              <w:rPr>
                <w:sz w:val="32"/>
                <w:szCs w:val="32"/>
              </w:rPr>
              <w:t xml:space="preserve">Приглашение для самого иностранца. </w:t>
            </w:r>
          </w:p>
          <w:p w:rsidR="004B0EB8" w:rsidRPr="004C34F7" w:rsidRDefault="004B0EB8" w:rsidP="004C34F7">
            <w:pPr>
              <w:pStyle w:val="a3"/>
              <w:jc w:val="both"/>
              <w:rPr>
                <w:sz w:val="32"/>
                <w:szCs w:val="32"/>
              </w:rPr>
            </w:pPr>
            <w:r w:rsidRPr="004C34F7">
              <w:rPr>
                <w:sz w:val="32"/>
                <w:szCs w:val="32"/>
              </w:rPr>
              <w:lastRenderedPageBreak/>
              <w:t xml:space="preserve">Документы, получаемые иностранцем: </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Копия паспорта с переводом</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Виза</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Миграционная карта</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 xml:space="preserve">Отрывная часть бланка уведомления о прибытии иностранного гражданина </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 xml:space="preserve">Полис добровольного медицинского страхования </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 xml:space="preserve">Документ об образовании/ квалификации/ наличии специальных знаний </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Разрешение на работу</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Трудовая книжка (российский образец). Если ее нет, её оформляет работодатель</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 xml:space="preserve">СНИЛС </w:t>
            </w:r>
          </w:p>
          <w:p w:rsidR="004B0EB8" w:rsidRPr="004C34F7" w:rsidRDefault="004B0EB8" w:rsidP="004C34F7">
            <w:pPr>
              <w:numPr>
                <w:ilvl w:val="0"/>
                <w:numId w:val="11"/>
              </w:numPr>
              <w:spacing w:before="100" w:beforeAutospacing="1" w:after="100" w:afterAutospacing="1" w:line="240" w:lineRule="auto"/>
              <w:jc w:val="both"/>
              <w:rPr>
                <w:sz w:val="32"/>
                <w:szCs w:val="32"/>
              </w:rPr>
            </w:pPr>
            <w:r w:rsidRPr="004C34F7">
              <w:rPr>
                <w:sz w:val="32"/>
                <w:szCs w:val="32"/>
              </w:rPr>
              <w:t xml:space="preserve">ИНН </w:t>
            </w:r>
          </w:p>
          <w:p w:rsidR="004B0EB8" w:rsidRPr="004C34F7" w:rsidRDefault="004B0EB8" w:rsidP="004C34F7">
            <w:pPr>
              <w:pStyle w:val="a3"/>
              <w:jc w:val="both"/>
              <w:rPr>
                <w:sz w:val="32"/>
                <w:szCs w:val="32"/>
              </w:rPr>
            </w:pPr>
            <w:r w:rsidRPr="004C34F7">
              <w:rPr>
                <w:sz w:val="32"/>
                <w:szCs w:val="32"/>
              </w:rPr>
              <w:t xml:space="preserve">При приёме на работу иностранца, прибывшего на территорию РФ в порядке, требующем получения визы, работодатель так же в трехдневный срок обязан уведомить УВМ о данном факте. </w:t>
            </w:r>
          </w:p>
          <w:p w:rsidR="005F3F21" w:rsidRPr="004C34F7" w:rsidRDefault="005F3F21" w:rsidP="004C34F7">
            <w:pPr>
              <w:pStyle w:val="a3"/>
              <w:jc w:val="both"/>
              <w:rPr>
                <w:sz w:val="32"/>
                <w:szCs w:val="32"/>
              </w:rPr>
            </w:pPr>
          </w:p>
          <w:tbl>
            <w:tblPr>
              <w:tblW w:w="5000" w:type="pct"/>
              <w:jc w:val="center"/>
              <w:tblCellSpacing w:w="0" w:type="dxa"/>
              <w:tblCellMar>
                <w:left w:w="0" w:type="dxa"/>
                <w:right w:w="0" w:type="dxa"/>
              </w:tblCellMar>
              <w:tblLook w:val="04A0" w:firstRow="1" w:lastRow="0" w:firstColumn="1" w:lastColumn="0" w:noHBand="0" w:noVBand="1"/>
            </w:tblPr>
            <w:tblGrid>
              <w:gridCol w:w="9349"/>
            </w:tblGrid>
            <w:tr w:rsidR="000C0080" w:rsidRPr="004C34F7">
              <w:trPr>
                <w:tblCellSpacing w:w="0" w:type="dxa"/>
                <w:jc w:val="center"/>
              </w:trPr>
              <w:tc>
                <w:tcPr>
                  <w:tcW w:w="0" w:type="auto"/>
                  <w:vAlign w:val="center"/>
                  <w:hideMark/>
                </w:tcPr>
                <w:p w:rsidR="000C0080" w:rsidRPr="004C34F7" w:rsidRDefault="000C0080" w:rsidP="004C34F7">
                  <w:pPr>
                    <w:spacing w:before="100" w:beforeAutospacing="1" w:after="100" w:afterAutospacing="1" w:line="240" w:lineRule="auto"/>
                    <w:jc w:val="both"/>
                    <w:rPr>
                      <w:rFonts w:ascii="Times New Roman" w:eastAsia="Times New Roman" w:hAnsi="Times New Roman" w:cs="Times New Roman"/>
                      <w:b/>
                      <w:sz w:val="36"/>
                      <w:szCs w:val="36"/>
                    </w:rPr>
                  </w:pPr>
                  <w:r w:rsidRPr="004C34F7">
                    <w:rPr>
                      <w:rFonts w:ascii="Times New Roman" w:eastAsia="Times New Roman" w:hAnsi="Times New Roman" w:cs="Times New Roman"/>
                      <w:b/>
                      <w:sz w:val="36"/>
                      <w:szCs w:val="36"/>
                    </w:rPr>
                    <w:t>Ответственность юридических лиц и индивидуальных предпринимателей за нарушение миграционного законодательства.</w:t>
                  </w:r>
                </w:p>
                <w:p w:rsidR="000C0080" w:rsidRPr="004C34F7" w:rsidRDefault="000C0080"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b/>
                      <w:sz w:val="36"/>
                      <w:szCs w:val="36"/>
                    </w:rPr>
                    <w:t>Кодекс об административных правонарушениях Р</w:t>
                  </w:r>
                  <w:r w:rsidR="006163BE" w:rsidRPr="004C34F7">
                    <w:rPr>
                      <w:rFonts w:ascii="Times New Roman" w:eastAsia="Times New Roman" w:hAnsi="Times New Roman" w:cs="Times New Roman"/>
                      <w:b/>
                      <w:sz w:val="36"/>
                      <w:szCs w:val="36"/>
                    </w:rPr>
                    <w:t xml:space="preserve">оссийской </w:t>
                  </w:r>
                  <w:r w:rsidRPr="004C34F7">
                    <w:rPr>
                      <w:rFonts w:ascii="Times New Roman" w:eastAsia="Times New Roman" w:hAnsi="Times New Roman" w:cs="Times New Roman"/>
                      <w:b/>
                      <w:sz w:val="36"/>
                      <w:szCs w:val="36"/>
                    </w:rPr>
                    <w:t>Ф</w:t>
                  </w:r>
                  <w:r w:rsidR="006163BE" w:rsidRPr="004C34F7">
                    <w:rPr>
                      <w:rFonts w:ascii="Times New Roman" w:eastAsia="Times New Roman" w:hAnsi="Times New Roman" w:cs="Times New Roman"/>
                      <w:b/>
                      <w:sz w:val="36"/>
                      <w:szCs w:val="36"/>
                    </w:rPr>
                    <w:t>едерации</w:t>
                  </w:r>
                  <w:r w:rsidRPr="004C34F7">
                    <w:rPr>
                      <w:rFonts w:ascii="Times New Roman" w:eastAsia="Times New Roman" w:hAnsi="Times New Roman" w:cs="Times New Roman"/>
                      <w:b/>
                      <w:sz w:val="36"/>
                      <w:szCs w:val="36"/>
                    </w:rPr>
                    <w:t>, статья 18.15. Незаконное привлечение к трудовой деятельнос</w:t>
                  </w:r>
                  <w:r w:rsidRPr="004C34F7">
                    <w:rPr>
                      <w:rFonts w:ascii="Times New Roman" w:eastAsia="Times New Roman" w:hAnsi="Times New Roman" w:cs="Times New Roman"/>
                      <w:sz w:val="36"/>
                      <w:szCs w:val="36"/>
                    </w:rPr>
                    <w:t xml:space="preserve">ти в </w:t>
                  </w:r>
                  <w:r w:rsidRPr="004C34F7">
                    <w:rPr>
                      <w:rFonts w:ascii="Times New Roman" w:eastAsia="Times New Roman" w:hAnsi="Times New Roman" w:cs="Times New Roman"/>
                      <w:b/>
                      <w:sz w:val="36"/>
                      <w:szCs w:val="36"/>
                    </w:rPr>
                    <w:t>Российской Федерации иностранного гражданина или лица без гражданства</w:t>
                  </w:r>
                  <w:r w:rsidR="005F3F21" w:rsidRPr="004C34F7">
                    <w:rPr>
                      <w:rFonts w:ascii="Times New Roman" w:eastAsia="Times New Roman" w:hAnsi="Times New Roman" w:cs="Times New Roman"/>
                      <w:b/>
                      <w:sz w:val="36"/>
                      <w:szCs w:val="36"/>
                    </w:rPr>
                    <w:t>.</w:t>
                  </w:r>
                  <w:r w:rsidRPr="004C34F7">
                    <w:rPr>
                      <w:rFonts w:ascii="Times New Roman" w:eastAsia="Times New Roman" w:hAnsi="Times New Roman" w:cs="Times New Roman"/>
                      <w:sz w:val="32"/>
                      <w:szCs w:val="32"/>
                    </w:rPr>
                    <w:br/>
                    <w:t>1. Привлечение к трудовой деятельности в Российской Федерации иностранного гражданина или лица без гражданства при отсутств</w:t>
                  </w:r>
                  <w:proofErr w:type="gramStart"/>
                  <w:r w:rsidRPr="004C34F7">
                    <w:rPr>
                      <w:rFonts w:ascii="Times New Roman" w:eastAsia="Times New Roman" w:hAnsi="Times New Roman" w:cs="Times New Roman"/>
                      <w:sz w:val="32"/>
                      <w:szCs w:val="32"/>
                    </w:rPr>
                    <w:t>ии у э</w:t>
                  </w:r>
                  <w:proofErr w:type="gramEnd"/>
                  <w:r w:rsidRPr="004C34F7">
                    <w:rPr>
                      <w:rFonts w:ascii="Times New Roman" w:eastAsia="Times New Roman" w:hAnsi="Times New Roman" w:cs="Times New Roman"/>
                      <w:sz w:val="32"/>
                      <w:szCs w:val="32"/>
                    </w:rPr>
                    <w:t>тих иностранного гражданина или лица без гражданства разрешения на работу, если такое разрешение требуется в соответствии с федеральным законом, -</w:t>
                  </w:r>
                  <w:r w:rsidRPr="004C34F7">
                    <w:rPr>
                      <w:rFonts w:ascii="Times New Roman" w:eastAsia="Times New Roman" w:hAnsi="Times New Roman" w:cs="Times New Roman"/>
                      <w:sz w:val="32"/>
                      <w:szCs w:val="32"/>
                    </w:rPr>
                    <w:br/>
                    <w:t xml:space="preserve">влечет наложение административного штрафа на граждан в размере от двух тысяч до пяти тысяч рублей; на должностных лиц - от </w:t>
                  </w:r>
                  <w:r w:rsidRPr="004C34F7">
                    <w:rPr>
                      <w:rFonts w:ascii="Times New Roman" w:eastAsia="Times New Roman" w:hAnsi="Times New Roman" w:cs="Times New Roman"/>
                      <w:sz w:val="32"/>
                      <w:szCs w:val="32"/>
                    </w:rPr>
                    <w:lastRenderedPageBreak/>
                    <w:t>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r w:rsidRPr="004C34F7">
                    <w:rPr>
                      <w:rFonts w:ascii="Times New Roman" w:eastAsia="Times New Roman" w:hAnsi="Times New Roman" w:cs="Times New Roman"/>
                      <w:sz w:val="32"/>
                      <w:szCs w:val="32"/>
                    </w:rPr>
                    <w:br/>
                    <w:t xml:space="preserve">2. Привлечение к трудовой деятельности в Российской Федерации иностранного гражданина или лица без </w:t>
                  </w:r>
                  <w:proofErr w:type="gramStart"/>
                  <w:r w:rsidRPr="004C34F7">
                    <w:rPr>
                      <w:rFonts w:ascii="Times New Roman" w:eastAsia="Times New Roman" w:hAnsi="Times New Roman" w:cs="Times New Roman"/>
                      <w:sz w:val="32"/>
                      <w:szCs w:val="32"/>
                    </w:rPr>
                    <w:t>гражданства</w:t>
                  </w:r>
                  <w:proofErr w:type="gramEnd"/>
                  <w:r w:rsidRPr="004C34F7">
                    <w:rPr>
                      <w:rFonts w:ascii="Times New Roman" w:eastAsia="Times New Roman" w:hAnsi="Times New Roman" w:cs="Times New Roman"/>
                      <w:sz w:val="32"/>
                      <w:szCs w:val="32"/>
                    </w:rPr>
                    <w:t xml:space="preserve">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r w:rsidRPr="004C34F7">
                    <w:rPr>
                      <w:rFonts w:ascii="Times New Roman" w:eastAsia="Times New Roman" w:hAnsi="Times New Roman" w:cs="Times New Roman"/>
                      <w:sz w:val="32"/>
                      <w:szCs w:val="32"/>
                    </w:rPr>
                    <w:b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r w:rsidRPr="004C34F7">
                    <w:rPr>
                      <w:rFonts w:ascii="Times New Roman" w:eastAsia="Times New Roman" w:hAnsi="Times New Roman" w:cs="Times New Roman"/>
                      <w:sz w:val="32"/>
                      <w:szCs w:val="32"/>
                    </w:rPr>
                    <w:br/>
                    <w:t xml:space="preserve">3. </w:t>
                  </w:r>
                  <w:proofErr w:type="spellStart"/>
                  <w:proofErr w:type="gramStart"/>
                  <w:r w:rsidRPr="004C34F7">
                    <w:rPr>
                      <w:rFonts w:ascii="Times New Roman" w:eastAsia="Times New Roman" w:hAnsi="Times New Roman" w:cs="Times New Roman"/>
                      <w:sz w:val="32"/>
                      <w:szCs w:val="32"/>
                    </w:rPr>
                    <w:t>Неуведомление</w:t>
                  </w:r>
                  <w:proofErr w:type="spellEnd"/>
                  <w:r w:rsidRPr="004C34F7">
                    <w:rPr>
                      <w:rFonts w:ascii="Times New Roman" w:eastAsia="Times New Roman" w:hAnsi="Times New Roman" w:cs="Times New Roman"/>
                      <w:sz w:val="32"/>
                      <w:szCs w:val="32"/>
                    </w:rPr>
                    <w:t xml:space="preserve">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ведающего вопросами занятости населения в соответствующем субъекте Российской Федерации, или налогового органа о привлечении к трудовой деятельности в Российской Федерации иностранного                         гражданина или лица без гражданства, если такое уведомление требуется в                     соответствии с федеральным законом, -</w:t>
                  </w:r>
                  <w:r w:rsidRPr="004C34F7">
                    <w:rPr>
                      <w:rFonts w:ascii="Times New Roman" w:eastAsia="Times New Roman" w:hAnsi="Times New Roman" w:cs="Times New Roman"/>
                      <w:sz w:val="32"/>
                      <w:szCs w:val="32"/>
                    </w:rPr>
                    <w:br/>
                    <w:t>влечет наложение административного штрафа</w:t>
                  </w:r>
                  <w:proofErr w:type="gramEnd"/>
                  <w:r w:rsidRPr="004C34F7">
                    <w:rPr>
                      <w:rFonts w:ascii="Times New Roman" w:eastAsia="Times New Roman" w:hAnsi="Times New Roman" w:cs="Times New Roman"/>
                      <w:sz w:val="32"/>
                      <w:szCs w:val="32"/>
                    </w:rPr>
                    <w:t xml:space="preserve">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до девяноста суток.</w:t>
                  </w:r>
                  <w:r w:rsidRPr="004C34F7">
                    <w:rPr>
                      <w:rFonts w:ascii="Times New Roman" w:eastAsia="Times New Roman" w:hAnsi="Times New Roman" w:cs="Times New Roman"/>
                      <w:sz w:val="32"/>
                      <w:szCs w:val="32"/>
                    </w:rPr>
                    <w:br/>
                    <w:t>Примечания:</w:t>
                  </w:r>
                  <w:r w:rsidRPr="004C34F7">
                    <w:rPr>
                      <w:rFonts w:ascii="Times New Roman" w:eastAsia="Times New Roman" w:hAnsi="Times New Roman" w:cs="Times New Roman"/>
                      <w:sz w:val="32"/>
                      <w:szCs w:val="32"/>
                    </w:rPr>
                    <w:b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r w:rsidRPr="004C34F7">
                    <w:rPr>
                      <w:rFonts w:ascii="Times New Roman" w:eastAsia="Times New Roman" w:hAnsi="Times New Roman" w:cs="Times New Roman"/>
                      <w:sz w:val="32"/>
                      <w:szCs w:val="32"/>
                    </w:rPr>
                    <w:br/>
                    <w:t xml:space="preserve">2. </w:t>
                  </w:r>
                  <w:proofErr w:type="gramStart"/>
                  <w:r w:rsidRPr="004C34F7">
                    <w:rPr>
                      <w:rFonts w:ascii="Times New Roman" w:eastAsia="Times New Roman" w:hAnsi="Times New Roman" w:cs="Times New Roman"/>
                      <w:sz w:val="32"/>
                      <w:szCs w:val="32"/>
                    </w:rPr>
                    <w:t xml:space="preserve">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w:t>
                  </w:r>
                  <w:r w:rsidRPr="004C34F7">
                    <w:rPr>
                      <w:rFonts w:ascii="Times New Roman" w:eastAsia="Times New Roman" w:hAnsi="Times New Roman" w:cs="Times New Roman"/>
                      <w:sz w:val="32"/>
                      <w:szCs w:val="32"/>
                    </w:rPr>
                    <w:lastRenderedPageBreak/>
                    <w:t>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roofErr w:type="gramEnd"/>
                </w:p>
                <w:p w:rsidR="006163BE" w:rsidRPr="004C34F7" w:rsidRDefault="006163BE" w:rsidP="004C34F7">
                  <w:pPr>
                    <w:spacing w:after="0" w:line="240" w:lineRule="auto"/>
                    <w:jc w:val="both"/>
                    <w:outlineLvl w:val="0"/>
                    <w:rPr>
                      <w:rFonts w:ascii="Times New Roman" w:eastAsia="Times New Roman" w:hAnsi="Times New Roman" w:cs="Times New Roman"/>
                      <w:b/>
                      <w:sz w:val="36"/>
                      <w:szCs w:val="36"/>
                    </w:rPr>
                  </w:pPr>
                  <w:r w:rsidRPr="004C34F7">
                    <w:rPr>
                      <w:rFonts w:ascii="Times New Roman" w:eastAsia="Times New Roman" w:hAnsi="Times New Roman" w:cs="Times New Roman"/>
                      <w:b/>
                      <w:sz w:val="36"/>
                      <w:szCs w:val="36"/>
                    </w:rPr>
                    <w:t>Статья 18.9 КоАП РФ. Нарушение правил пребывания в Российской Федерации иностранных граждан и лиц без гражданства</w:t>
                  </w:r>
                  <w:r w:rsidR="004C34F7">
                    <w:rPr>
                      <w:rFonts w:ascii="Times New Roman" w:eastAsia="Times New Roman" w:hAnsi="Times New Roman" w:cs="Times New Roman"/>
                      <w:b/>
                      <w:sz w:val="36"/>
                      <w:szCs w:val="36"/>
                    </w:rPr>
                    <w:t>.</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color w:val="5F5F5F"/>
                      <w:sz w:val="32"/>
                      <w:szCs w:val="32"/>
                    </w:rPr>
                    <w:t xml:space="preserve">1. </w:t>
                  </w:r>
                  <w:proofErr w:type="gramStart"/>
                  <w:r w:rsidRPr="004C34F7">
                    <w:rPr>
                      <w:rFonts w:ascii="Times New Roman" w:eastAsia="Times New Roman" w:hAnsi="Times New Roman" w:cs="Times New Roman"/>
                      <w:sz w:val="32"/>
                      <w:szCs w:val="32"/>
                    </w:rPr>
                    <w:t>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w:t>
                  </w:r>
                  <w:proofErr w:type="gramEnd"/>
                  <w:r w:rsidRPr="004C34F7">
                    <w:rPr>
                      <w:rFonts w:ascii="Times New Roman" w:eastAsia="Times New Roman" w:hAnsi="Times New Roman" w:cs="Times New Roman"/>
                      <w:sz w:val="32"/>
                      <w:szCs w:val="32"/>
                    </w:rPr>
                    <w:t>,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влечет наложение административного </w:t>
                  </w:r>
                  <w:hyperlink r:id="rId13" w:history="1">
                    <w:r w:rsidRPr="004C34F7">
                      <w:rPr>
                        <w:rFonts w:ascii="Times New Roman" w:eastAsia="Times New Roman" w:hAnsi="Times New Roman" w:cs="Times New Roman"/>
                        <w:sz w:val="32"/>
                        <w:szCs w:val="32"/>
                      </w:rPr>
                      <w:t>штрафа</w:t>
                    </w:r>
                  </w:hyperlink>
                  <w:r w:rsidRPr="004C34F7">
                    <w:rPr>
                      <w:rFonts w:ascii="Times New Roman" w:eastAsia="Times New Roman" w:hAnsi="Times New Roman" w:cs="Times New Roman"/>
                      <w:sz w:val="32"/>
                      <w:szCs w:val="32"/>
                    </w:rPr>
                    <w:t xml:space="preserve"> на должностных лиц в размере от сорока тысяч до пятидесяти тысяч рублей; на юридических лиц - от четырехсот тысяч до пятисот тысяч рублей.</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2. </w:t>
                  </w:r>
                  <w:proofErr w:type="gramStart"/>
                  <w:r w:rsidRPr="004C34F7">
                    <w:rPr>
                      <w:rFonts w:ascii="Times New Roman" w:eastAsia="Times New Roman" w:hAnsi="Times New Roman" w:cs="Times New Roman"/>
                      <w:sz w:val="32"/>
                      <w:szCs w:val="32"/>
                    </w:rPr>
                    <w:t>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roofErr w:type="gramEnd"/>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 xml:space="preserve">влечет наложение административного штрафа в размере от двух </w:t>
                  </w:r>
                  <w:r w:rsidRPr="004C34F7">
                    <w:rPr>
                      <w:rFonts w:ascii="Times New Roman" w:eastAsia="Times New Roman" w:hAnsi="Times New Roman" w:cs="Times New Roman"/>
                      <w:sz w:val="32"/>
                      <w:szCs w:val="32"/>
                    </w:rPr>
                    <w:lastRenderedPageBreak/>
                    <w:t>тысяч до четырех тысяч рублей.</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r w:rsidRPr="004C34F7">
                    <w:rPr>
                      <w:rFonts w:ascii="Times New Roman" w:eastAsia="Times New Roman" w:hAnsi="Times New Roman" w:cs="Times New Roman"/>
                      <w:sz w:val="32"/>
                      <w:szCs w:val="32"/>
                    </w:rPr>
                    <w:lastRenderedPageBreak/>
                    <w:t xml:space="preserve">Примечание. </w:t>
                  </w:r>
                  <w:proofErr w:type="gramStart"/>
                  <w:r w:rsidRPr="004C34F7">
                    <w:rPr>
                      <w:rFonts w:ascii="Times New Roman" w:eastAsia="Times New Roman" w:hAnsi="Times New Roman" w:cs="Times New Roman"/>
                      <w:sz w:val="32"/>
                      <w:szCs w:val="32"/>
                    </w:rPr>
                    <w:t>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w:t>
                  </w:r>
                  <w:proofErr w:type="gramEnd"/>
                  <w:r w:rsidRPr="004C34F7">
                    <w:rPr>
                      <w:rFonts w:ascii="Times New Roman" w:eastAsia="Times New Roman" w:hAnsi="Times New Roman" w:cs="Times New Roman"/>
                      <w:sz w:val="32"/>
                      <w:szCs w:val="32"/>
                    </w:rPr>
                    <w:t>,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6163BE" w:rsidRPr="004C34F7" w:rsidRDefault="006163BE" w:rsidP="004C34F7">
                  <w:pPr>
                    <w:pStyle w:val="1"/>
                    <w:spacing w:before="0" w:beforeAutospacing="0" w:after="0" w:afterAutospacing="0"/>
                    <w:jc w:val="both"/>
                    <w:rPr>
                      <w:sz w:val="36"/>
                      <w:szCs w:val="36"/>
                    </w:rPr>
                  </w:pPr>
                  <w:r w:rsidRPr="004C34F7">
                    <w:rPr>
                      <w:sz w:val="36"/>
                      <w:szCs w:val="36"/>
                    </w:rPr>
                    <w:t>Статья 18.16 КоАП РФ.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r w:rsidR="004C34F7">
                    <w:rPr>
                      <w:sz w:val="36"/>
                      <w:szCs w:val="36"/>
                    </w:rPr>
                    <w:t>.</w:t>
                  </w:r>
                </w:p>
                <w:p w:rsidR="006163BE" w:rsidRPr="004C34F7" w:rsidRDefault="006163BE" w:rsidP="004C34F7">
                  <w:pPr>
                    <w:pStyle w:val="a3"/>
                    <w:jc w:val="both"/>
                    <w:rPr>
                      <w:sz w:val="32"/>
                      <w:szCs w:val="32"/>
                    </w:rPr>
                  </w:pPr>
                  <w:r w:rsidRPr="004C34F7">
                    <w:rPr>
                      <w:color w:val="5F5F5F"/>
                      <w:sz w:val="32"/>
                      <w:szCs w:val="32"/>
                    </w:rPr>
                    <w:t xml:space="preserve">1. </w:t>
                  </w:r>
                  <w:proofErr w:type="gramStart"/>
                  <w:r w:rsidRPr="004C34F7">
                    <w:rPr>
                      <w:sz w:val="32"/>
                      <w:szCs w:val="32"/>
                    </w:rPr>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w:t>
                  </w:r>
                  <w:proofErr w:type="gramEnd"/>
                  <w:r w:rsidRPr="004C34F7">
                    <w:rPr>
                      <w:sz w:val="32"/>
                      <w:szCs w:val="32"/>
                    </w:rPr>
                    <w:t xml:space="preserve"> </w:t>
                  </w:r>
                  <w:proofErr w:type="gramStart"/>
                  <w:r w:rsidRPr="004C34F7">
                    <w:rPr>
                      <w:sz w:val="32"/>
                      <w:szCs w:val="32"/>
                    </w:rPr>
                    <w:t xml:space="preserve">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w:t>
                  </w:r>
                  <w:r w:rsidRPr="004C34F7">
                    <w:rPr>
                      <w:sz w:val="32"/>
                      <w:szCs w:val="32"/>
                    </w:rPr>
                    <w:lastRenderedPageBreak/>
                    <w:t>комплексе), либо в выдаче иностранному гражданину или</w:t>
                  </w:r>
                  <w:proofErr w:type="gramEnd"/>
                  <w:r w:rsidRPr="004C34F7">
                    <w:rPr>
                      <w:sz w:val="32"/>
                      <w:szCs w:val="32"/>
                    </w:rPr>
                    <w:t xml:space="preserve"> лицу без гражданства, незаконно </w:t>
                  </w:r>
                  <w:proofErr w:type="gramStart"/>
                  <w:r w:rsidRPr="004C34F7">
                    <w:rPr>
                      <w:sz w:val="32"/>
                      <w:szCs w:val="32"/>
                    </w:rPr>
                    <w:t>осуществляющим</w:t>
                  </w:r>
                  <w:proofErr w:type="gramEnd"/>
                  <w:r w:rsidRPr="004C34F7">
                    <w:rPr>
                      <w:sz w:val="32"/>
                      <w:szCs w:val="32"/>
                    </w:rPr>
                    <w:t xml:space="preserve"> указанную деятельность, разрешения на ее осуществление или в допуске в иной форме к осуществлению указанной деятельности, -</w:t>
                  </w:r>
                </w:p>
                <w:p w:rsidR="006163BE" w:rsidRPr="004C34F7" w:rsidRDefault="006163BE" w:rsidP="004C34F7">
                  <w:pPr>
                    <w:pStyle w:val="a3"/>
                    <w:jc w:val="both"/>
                    <w:rPr>
                      <w:sz w:val="32"/>
                      <w:szCs w:val="32"/>
                    </w:rPr>
                  </w:pPr>
                  <w:r w:rsidRPr="004C34F7">
                    <w:rPr>
                      <w:sz w:val="32"/>
                      <w:szCs w:val="32"/>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w:t>
                  </w:r>
                  <w:hyperlink r:id="rId14" w:history="1">
                    <w:r w:rsidRPr="004C34F7">
                      <w:rPr>
                        <w:sz w:val="32"/>
                        <w:szCs w:val="32"/>
                      </w:rPr>
                      <w:t>административное приостановление деятельности</w:t>
                    </w:r>
                  </w:hyperlink>
                  <w:r w:rsidRPr="004C34F7">
                    <w:rPr>
                      <w:sz w:val="32"/>
                      <w:szCs w:val="32"/>
                    </w:rPr>
                    <w:t xml:space="preserve">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6163BE" w:rsidRPr="004C34F7" w:rsidRDefault="006163BE" w:rsidP="004C34F7">
                  <w:pPr>
                    <w:pStyle w:val="a3"/>
                    <w:jc w:val="both"/>
                    <w:rPr>
                      <w:sz w:val="32"/>
                      <w:szCs w:val="32"/>
                    </w:rPr>
                  </w:pPr>
                  <w:r w:rsidRPr="004C34F7">
                    <w:rPr>
                      <w:sz w:val="32"/>
                      <w:szCs w:val="32"/>
                    </w:rPr>
                    <w:t xml:space="preserve">2. </w:t>
                  </w:r>
                  <w:proofErr w:type="gramStart"/>
                  <w:r w:rsidRPr="004C34F7">
                    <w:rPr>
                      <w:sz w:val="32"/>
                      <w:szCs w:val="32"/>
                    </w:rPr>
                    <w:t>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w:t>
                  </w:r>
                  <w:proofErr w:type="gramEnd"/>
                  <w:r w:rsidRPr="004C34F7">
                    <w:rPr>
                      <w:sz w:val="32"/>
                      <w:szCs w:val="32"/>
                    </w:rPr>
                    <w:t xml:space="preserve"> </w:t>
                  </w:r>
                  <w:proofErr w:type="gramStart"/>
                  <w:r w:rsidRPr="004C34F7">
                    <w:rPr>
                      <w:sz w:val="32"/>
                      <w:szCs w:val="32"/>
                    </w:rPr>
                    <w:t>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roofErr w:type="gramEnd"/>
                </w:p>
                <w:p w:rsidR="006163BE" w:rsidRPr="004C34F7" w:rsidRDefault="006163BE" w:rsidP="004C34F7">
                  <w:pPr>
                    <w:pStyle w:val="a3"/>
                    <w:jc w:val="both"/>
                    <w:rPr>
                      <w:sz w:val="32"/>
                      <w:szCs w:val="32"/>
                    </w:rPr>
                  </w:pPr>
                  <w:r w:rsidRPr="004C34F7">
                    <w:rPr>
                      <w:sz w:val="32"/>
                      <w:szCs w:val="32"/>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w:t>
                  </w:r>
                  <w:r w:rsidRPr="004C34F7">
                    <w:rPr>
                      <w:sz w:val="32"/>
                      <w:szCs w:val="32"/>
                    </w:rPr>
                    <w:lastRenderedPageBreak/>
                    <w:t>тысяч рублей либо административное приостановление деятельности на срок от четырнадцати до девяноста суток.</w:t>
                  </w:r>
                </w:p>
                <w:p w:rsidR="006163BE" w:rsidRPr="004C34F7" w:rsidRDefault="006163BE" w:rsidP="004C34F7">
                  <w:pPr>
                    <w:pStyle w:val="a3"/>
                    <w:jc w:val="both"/>
                    <w:rPr>
                      <w:sz w:val="32"/>
                      <w:szCs w:val="32"/>
                    </w:rPr>
                  </w:pPr>
                  <w:r w:rsidRPr="004C34F7">
                    <w:rPr>
                      <w:sz w:val="32"/>
                      <w:szCs w:val="32"/>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6163BE" w:rsidRPr="004C34F7" w:rsidRDefault="006163BE" w:rsidP="004C34F7">
                  <w:pPr>
                    <w:pStyle w:val="a3"/>
                    <w:jc w:val="both"/>
                    <w:rPr>
                      <w:sz w:val="32"/>
                      <w:szCs w:val="32"/>
                    </w:rPr>
                  </w:pPr>
                  <w:r w:rsidRPr="004C34F7">
                    <w:rPr>
                      <w:sz w:val="32"/>
                      <w:szCs w:val="32"/>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6163BE" w:rsidRPr="004C34F7" w:rsidRDefault="006163BE" w:rsidP="004C34F7">
                  <w:pPr>
                    <w:pStyle w:val="a3"/>
                    <w:jc w:val="both"/>
                    <w:rPr>
                      <w:sz w:val="32"/>
                      <w:szCs w:val="32"/>
                    </w:rPr>
                  </w:pPr>
                  <w:r w:rsidRPr="004C34F7">
                    <w:rPr>
                      <w:sz w:val="32"/>
                      <w:szCs w:val="32"/>
                    </w:rPr>
                    <w:t xml:space="preserve">Примечание. </w:t>
                  </w:r>
                  <w:proofErr w:type="gramStart"/>
                  <w:r w:rsidRPr="004C34F7">
                    <w:rPr>
                      <w:sz w:val="32"/>
                      <w:szCs w:val="32"/>
                    </w:rPr>
                    <w:t>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w:t>
                  </w:r>
                  <w:proofErr w:type="gramEnd"/>
                  <w:r w:rsidRPr="004C34F7">
                    <w:rPr>
                      <w:sz w:val="32"/>
                      <w:szCs w:val="32"/>
                    </w:rPr>
                    <w:t xml:space="preserve"> на торговых объектах (в том числе в торговых комплексах), в отношении каждого иностранного гражданина или лица без гражданства в отдельности.</w:t>
                  </w:r>
                </w:p>
                <w:p w:rsidR="006163BE" w:rsidRPr="004C34F7" w:rsidRDefault="006163BE" w:rsidP="004C34F7">
                  <w:pPr>
                    <w:pStyle w:val="1"/>
                    <w:spacing w:before="0" w:beforeAutospacing="0" w:after="0" w:afterAutospacing="0"/>
                    <w:jc w:val="both"/>
                    <w:rPr>
                      <w:sz w:val="36"/>
                      <w:szCs w:val="36"/>
                    </w:rPr>
                  </w:pPr>
                  <w:r w:rsidRPr="004C34F7">
                    <w:rPr>
                      <w:sz w:val="36"/>
                      <w:szCs w:val="36"/>
                    </w:rPr>
                    <w:t>Статья 18.17 КоАП РФ.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r w:rsidR="004C34F7">
                    <w:rPr>
                      <w:sz w:val="36"/>
                      <w:szCs w:val="36"/>
                    </w:rPr>
                    <w:t>.</w:t>
                  </w:r>
                </w:p>
                <w:p w:rsidR="006163BE" w:rsidRPr="004C34F7" w:rsidRDefault="006163BE" w:rsidP="004C34F7">
                  <w:pPr>
                    <w:pStyle w:val="a3"/>
                    <w:jc w:val="both"/>
                    <w:rPr>
                      <w:sz w:val="32"/>
                      <w:szCs w:val="32"/>
                    </w:rPr>
                  </w:pPr>
                  <w:r w:rsidRPr="004C34F7">
                    <w:rPr>
                      <w:color w:val="5F5F5F"/>
                      <w:sz w:val="32"/>
                      <w:szCs w:val="32"/>
                    </w:rPr>
                    <w:t xml:space="preserve">1. </w:t>
                  </w:r>
                  <w:r w:rsidRPr="004C34F7">
                    <w:rPr>
                      <w:sz w:val="32"/>
                      <w:szCs w:val="32"/>
                    </w:rPr>
                    <w:t>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163BE" w:rsidRPr="004C34F7" w:rsidRDefault="006163BE" w:rsidP="004C34F7">
                  <w:pPr>
                    <w:pStyle w:val="a3"/>
                    <w:jc w:val="both"/>
                    <w:rPr>
                      <w:sz w:val="32"/>
                      <w:szCs w:val="32"/>
                    </w:rPr>
                  </w:pPr>
                  <w:r w:rsidRPr="004C34F7">
                    <w:rPr>
                      <w:sz w:val="32"/>
                      <w:szCs w:val="32"/>
                    </w:rPr>
                    <w:t xml:space="preserve">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w:t>
                  </w:r>
                  <w:hyperlink r:id="rId15" w:history="1">
                    <w:r w:rsidRPr="004C34F7">
                      <w:rPr>
                        <w:sz w:val="32"/>
                        <w:szCs w:val="32"/>
                      </w:rPr>
                      <w:t>административное приостановление деятельности</w:t>
                    </w:r>
                  </w:hyperlink>
                  <w:r w:rsidRPr="004C34F7">
                    <w:rPr>
                      <w:sz w:val="32"/>
                      <w:szCs w:val="32"/>
                    </w:rPr>
                    <w:t xml:space="preserve"> на срок от четырнадцати до девяноста суток.</w:t>
                  </w:r>
                </w:p>
                <w:p w:rsidR="006163BE" w:rsidRPr="004C34F7" w:rsidRDefault="006163BE" w:rsidP="004C34F7">
                  <w:pPr>
                    <w:pStyle w:val="a3"/>
                    <w:jc w:val="both"/>
                    <w:rPr>
                      <w:sz w:val="32"/>
                      <w:szCs w:val="32"/>
                    </w:rPr>
                  </w:pPr>
                  <w:r w:rsidRPr="004C34F7">
                    <w:rPr>
                      <w:sz w:val="32"/>
                      <w:szCs w:val="32"/>
                    </w:rPr>
                    <w:t xml:space="preserve">2. Несоблюдение иностранным гражданином или </w:t>
                  </w:r>
                  <w:proofErr w:type="gramStart"/>
                  <w:r w:rsidRPr="004C34F7">
                    <w:rPr>
                      <w:sz w:val="32"/>
                      <w:szCs w:val="32"/>
                    </w:rPr>
                    <w:t>лицом</w:t>
                  </w:r>
                  <w:proofErr w:type="gramEnd"/>
                  <w:r w:rsidRPr="004C34F7">
                    <w:rPr>
                      <w:sz w:val="32"/>
                      <w:szCs w:val="32"/>
                    </w:rPr>
                    <w:t xml:space="preserve">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6163BE" w:rsidRPr="004C34F7" w:rsidRDefault="006163BE" w:rsidP="004C34F7">
                  <w:pPr>
                    <w:pStyle w:val="a3"/>
                    <w:jc w:val="both"/>
                    <w:rPr>
                      <w:sz w:val="32"/>
                      <w:szCs w:val="32"/>
                    </w:rPr>
                  </w:pPr>
                  <w:r w:rsidRPr="004C34F7">
                    <w:rPr>
                      <w:sz w:val="32"/>
                      <w:szCs w:val="32"/>
                    </w:rPr>
                    <w:t xml:space="preserve">влечет наложение административного штрафа </w:t>
                  </w:r>
                  <w:proofErr w:type="gramStart"/>
                  <w:r w:rsidRPr="004C34F7">
                    <w:rPr>
                      <w:sz w:val="32"/>
                      <w:szCs w:val="32"/>
                    </w:rPr>
                    <w:t>в размере от двух тысяч до пяти тысяч рублей с административным выдворением за пределы</w:t>
                  </w:r>
                  <w:proofErr w:type="gramEnd"/>
                  <w:r w:rsidRPr="004C34F7">
                    <w:rPr>
                      <w:sz w:val="32"/>
                      <w:szCs w:val="32"/>
                    </w:rPr>
                    <w:t xml:space="preserve"> Российской Федерации или без такового.</w:t>
                  </w:r>
                </w:p>
                <w:p w:rsidR="006163BE" w:rsidRPr="004C34F7" w:rsidRDefault="006163BE" w:rsidP="004C34F7">
                  <w:pPr>
                    <w:pStyle w:val="a3"/>
                    <w:jc w:val="both"/>
                    <w:rPr>
                      <w:sz w:val="32"/>
                      <w:szCs w:val="32"/>
                    </w:rPr>
                  </w:pPr>
                  <w:r w:rsidRPr="004C34F7">
                    <w:rPr>
                      <w:sz w:val="32"/>
                      <w:szCs w:val="32"/>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6163BE" w:rsidRPr="004C34F7" w:rsidRDefault="006163BE" w:rsidP="004C34F7">
                  <w:pPr>
                    <w:pStyle w:val="a3"/>
                    <w:jc w:val="both"/>
                    <w:rPr>
                      <w:sz w:val="32"/>
                      <w:szCs w:val="32"/>
                    </w:rPr>
                  </w:pPr>
                  <w:r w:rsidRPr="004C34F7">
                    <w:rPr>
                      <w:sz w:val="32"/>
                      <w:szCs w:val="32"/>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6163BE" w:rsidRPr="004C34F7" w:rsidRDefault="006163BE" w:rsidP="004C34F7">
                  <w:pPr>
                    <w:pStyle w:val="a3"/>
                    <w:jc w:val="both"/>
                    <w:rPr>
                      <w:sz w:val="32"/>
                      <w:szCs w:val="32"/>
                    </w:rPr>
                  </w:pPr>
                </w:p>
                <w:p w:rsidR="006163BE" w:rsidRPr="004C34F7" w:rsidRDefault="006163BE" w:rsidP="004C34F7">
                  <w:pPr>
                    <w:spacing w:before="100" w:beforeAutospacing="1" w:after="100" w:afterAutospacing="1" w:line="240" w:lineRule="auto"/>
                    <w:jc w:val="both"/>
                    <w:rPr>
                      <w:rFonts w:ascii="Times New Roman" w:eastAsia="Times New Roman" w:hAnsi="Times New Roman" w:cs="Times New Roman"/>
                      <w:sz w:val="32"/>
                      <w:szCs w:val="32"/>
                    </w:rPr>
                  </w:pPr>
                </w:p>
                <w:p w:rsidR="006163BE" w:rsidRPr="004C34F7" w:rsidRDefault="006163BE" w:rsidP="004C34F7">
                  <w:pPr>
                    <w:spacing w:after="0" w:line="240" w:lineRule="auto"/>
                    <w:jc w:val="both"/>
                    <w:rPr>
                      <w:rFonts w:ascii="Times New Roman" w:eastAsia="Times New Roman" w:hAnsi="Times New Roman" w:cs="Times New Roman"/>
                      <w:color w:val="5F5F5F"/>
                      <w:sz w:val="32"/>
                      <w:szCs w:val="32"/>
                    </w:rPr>
                  </w:pPr>
                </w:p>
                <w:p w:rsidR="000C0080" w:rsidRPr="004C34F7" w:rsidRDefault="000C0080" w:rsidP="004C34F7">
                  <w:pPr>
                    <w:spacing w:before="100" w:beforeAutospacing="1" w:after="100" w:afterAutospacing="1" w:line="240" w:lineRule="auto"/>
                    <w:jc w:val="both"/>
                    <w:rPr>
                      <w:rFonts w:ascii="Times New Roman" w:eastAsia="Times New Roman" w:hAnsi="Times New Roman" w:cs="Times New Roman"/>
                      <w:color w:val="5F5F5F"/>
                      <w:sz w:val="32"/>
                      <w:szCs w:val="32"/>
                    </w:rPr>
                  </w:pPr>
                </w:p>
              </w:tc>
            </w:tr>
          </w:tbl>
          <w:p w:rsidR="000C0080" w:rsidRPr="000C0080" w:rsidRDefault="000C0080" w:rsidP="000C0080">
            <w:pPr>
              <w:spacing w:after="0" w:line="240" w:lineRule="auto"/>
              <w:jc w:val="both"/>
              <w:rPr>
                <w:rFonts w:ascii="Times New Roman" w:eastAsia="Times New Roman" w:hAnsi="Times New Roman" w:cs="Times New Roman"/>
                <w:color w:val="5F5F5F"/>
                <w:sz w:val="28"/>
                <w:szCs w:val="28"/>
              </w:rPr>
            </w:pPr>
          </w:p>
        </w:tc>
      </w:tr>
      <w:tr w:rsidR="005F3F21" w:rsidRPr="000C0080" w:rsidTr="004B0EB8">
        <w:trPr>
          <w:tblCellSpacing w:w="0" w:type="dxa"/>
        </w:trPr>
        <w:tc>
          <w:tcPr>
            <w:tcW w:w="20" w:type="dxa"/>
            <w:vAlign w:val="center"/>
          </w:tcPr>
          <w:p w:rsidR="005F3F21" w:rsidRPr="000C0080" w:rsidRDefault="005F3F21" w:rsidP="000C0080">
            <w:pPr>
              <w:spacing w:after="0" w:line="240" w:lineRule="auto"/>
              <w:jc w:val="both"/>
              <w:rPr>
                <w:rFonts w:ascii="Times New Roman" w:eastAsia="Times New Roman" w:hAnsi="Times New Roman" w:cs="Times New Roman"/>
                <w:color w:val="5F5F5F"/>
                <w:sz w:val="28"/>
                <w:szCs w:val="28"/>
              </w:rPr>
            </w:pPr>
          </w:p>
        </w:tc>
        <w:tc>
          <w:tcPr>
            <w:tcW w:w="9349" w:type="dxa"/>
            <w:vAlign w:val="center"/>
          </w:tcPr>
          <w:p w:rsidR="005F3F21" w:rsidRPr="001D5587" w:rsidRDefault="005F3F21" w:rsidP="001D5587">
            <w:pPr>
              <w:pStyle w:val="2"/>
              <w:jc w:val="center"/>
              <w:rPr>
                <w:rFonts w:ascii="Times New Roman" w:eastAsia="Times New Roman" w:hAnsi="Times New Roman" w:cs="Times New Roman"/>
                <w:bCs w:val="0"/>
                <w:color w:val="auto"/>
                <w:sz w:val="36"/>
                <w:szCs w:val="36"/>
              </w:rPr>
            </w:pPr>
          </w:p>
        </w:tc>
      </w:tr>
    </w:tbl>
    <w:p w:rsidR="006B0913" w:rsidRPr="006163BE" w:rsidRDefault="006B0913" w:rsidP="000C0080">
      <w:pPr>
        <w:pStyle w:val="a3"/>
        <w:jc w:val="both"/>
        <w:rPr>
          <w:color w:val="5F5F5F"/>
          <w:sz w:val="28"/>
          <w:szCs w:val="28"/>
        </w:rPr>
      </w:pPr>
    </w:p>
    <w:p w:rsidR="00EB7D2F" w:rsidRPr="006163BE" w:rsidRDefault="00EB7D2F" w:rsidP="006B0913">
      <w:pPr>
        <w:jc w:val="both"/>
        <w:rPr>
          <w:rFonts w:ascii="Times New Roman" w:eastAsia="Times New Roman" w:hAnsi="Times New Roman" w:cs="Times New Roman"/>
          <w:color w:val="5F5F5F"/>
          <w:sz w:val="28"/>
          <w:szCs w:val="28"/>
        </w:rPr>
      </w:pPr>
    </w:p>
    <w:sectPr w:rsidR="00EB7D2F" w:rsidRPr="006163BE" w:rsidSect="00EB7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57"/>
    <w:multiLevelType w:val="multilevel"/>
    <w:tmpl w:val="3E3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9772E"/>
    <w:multiLevelType w:val="multilevel"/>
    <w:tmpl w:val="F1A4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71B53"/>
    <w:multiLevelType w:val="multilevel"/>
    <w:tmpl w:val="06E8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B2130"/>
    <w:multiLevelType w:val="multilevel"/>
    <w:tmpl w:val="DBE2E5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B2BAC"/>
    <w:multiLevelType w:val="multilevel"/>
    <w:tmpl w:val="4718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16AC9"/>
    <w:multiLevelType w:val="multilevel"/>
    <w:tmpl w:val="B96E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652B19"/>
    <w:multiLevelType w:val="multilevel"/>
    <w:tmpl w:val="129C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3F25C6"/>
    <w:multiLevelType w:val="multilevel"/>
    <w:tmpl w:val="9B1E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A2243"/>
    <w:multiLevelType w:val="multilevel"/>
    <w:tmpl w:val="39CE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53280"/>
    <w:multiLevelType w:val="multilevel"/>
    <w:tmpl w:val="32F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F27C2"/>
    <w:multiLevelType w:val="multilevel"/>
    <w:tmpl w:val="D066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71263"/>
    <w:multiLevelType w:val="multilevel"/>
    <w:tmpl w:val="4CCE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650292"/>
    <w:multiLevelType w:val="multilevel"/>
    <w:tmpl w:val="8038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A176A"/>
    <w:multiLevelType w:val="multilevel"/>
    <w:tmpl w:val="0956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94E49"/>
    <w:multiLevelType w:val="multilevel"/>
    <w:tmpl w:val="F848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BA52B0"/>
    <w:multiLevelType w:val="multilevel"/>
    <w:tmpl w:val="0116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C2185"/>
    <w:multiLevelType w:val="multilevel"/>
    <w:tmpl w:val="5D3E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587EA3"/>
    <w:multiLevelType w:val="multilevel"/>
    <w:tmpl w:val="0292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
  </w:num>
  <w:num w:numId="4">
    <w:abstractNumId w:val="0"/>
  </w:num>
  <w:num w:numId="5">
    <w:abstractNumId w:val="12"/>
  </w:num>
  <w:num w:numId="6">
    <w:abstractNumId w:val="10"/>
  </w:num>
  <w:num w:numId="7">
    <w:abstractNumId w:val="13"/>
  </w:num>
  <w:num w:numId="8">
    <w:abstractNumId w:val="7"/>
  </w:num>
  <w:num w:numId="9">
    <w:abstractNumId w:val="8"/>
  </w:num>
  <w:num w:numId="10">
    <w:abstractNumId w:val="11"/>
  </w:num>
  <w:num w:numId="11">
    <w:abstractNumId w:val="5"/>
  </w:num>
  <w:num w:numId="12">
    <w:abstractNumId w:val="15"/>
  </w:num>
  <w:num w:numId="13">
    <w:abstractNumId w:val="4"/>
  </w:num>
  <w:num w:numId="14">
    <w:abstractNumId w:val="16"/>
  </w:num>
  <w:num w:numId="15">
    <w:abstractNumId w:val="3"/>
  </w:num>
  <w:num w:numId="16">
    <w:abstractNumId w:val="14"/>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13"/>
    <w:rsid w:val="00081C54"/>
    <w:rsid w:val="000C0080"/>
    <w:rsid w:val="0019369E"/>
    <w:rsid w:val="001D5587"/>
    <w:rsid w:val="004B0EB8"/>
    <w:rsid w:val="004C34F7"/>
    <w:rsid w:val="004D13B0"/>
    <w:rsid w:val="005F3F21"/>
    <w:rsid w:val="006163BE"/>
    <w:rsid w:val="00670322"/>
    <w:rsid w:val="006B0913"/>
    <w:rsid w:val="00833132"/>
    <w:rsid w:val="008460C2"/>
    <w:rsid w:val="008E0E3C"/>
    <w:rsid w:val="009340E9"/>
    <w:rsid w:val="00A82C35"/>
    <w:rsid w:val="00AB521A"/>
    <w:rsid w:val="00AC4BA1"/>
    <w:rsid w:val="00AE6097"/>
    <w:rsid w:val="00C4473A"/>
    <w:rsid w:val="00C55EA7"/>
    <w:rsid w:val="00D84284"/>
    <w:rsid w:val="00EB076D"/>
    <w:rsid w:val="00EB7D2F"/>
    <w:rsid w:val="00F5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00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B0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C0080"/>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0C0080"/>
    <w:rPr>
      <w:b/>
      <w:bCs/>
    </w:rPr>
  </w:style>
  <w:style w:type="character" w:styleId="a5">
    <w:name w:val="Hyperlink"/>
    <w:basedOn w:val="a0"/>
    <w:uiPriority w:val="99"/>
    <w:semiHidden/>
    <w:unhideWhenUsed/>
    <w:rsid w:val="000C0080"/>
    <w:rPr>
      <w:color w:val="0000FF"/>
      <w:u w:val="single"/>
    </w:rPr>
  </w:style>
  <w:style w:type="character" w:customStyle="1" w:styleId="20">
    <w:name w:val="Заголовок 2 Знак"/>
    <w:basedOn w:val="a0"/>
    <w:link w:val="2"/>
    <w:uiPriority w:val="9"/>
    <w:semiHidden/>
    <w:rsid w:val="004B0EB8"/>
    <w:rPr>
      <w:rFonts w:asciiTheme="majorHAnsi" w:eastAsiaTheme="majorEastAsia" w:hAnsiTheme="majorHAnsi" w:cstheme="majorBidi"/>
      <w:b/>
      <w:bCs/>
      <w:color w:val="4F81BD" w:themeColor="accent1"/>
      <w:sz w:val="26"/>
      <w:szCs w:val="26"/>
    </w:rPr>
  </w:style>
  <w:style w:type="character" w:customStyle="1" w:styleId="for-reference-in-line">
    <w:name w:val="for-reference-in-line"/>
    <w:basedOn w:val="a0"/>
    <w:rsid w:val="00A82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00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B0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C0080"/>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0C0080"/>
    <w:rPr>
      <w:b/>
      <w:bCs/>
    </w:rPr>
  </w:style>
  <w:style w:type="character" w:styleId="a5">
    <w:name w:val="Hyperlink"/>
    <w:basedOn w:val="a0"/>
    <w:uiPriority w:val="99"/>
    <w:semiHidden/>
    <w:unhideWhenUsed/>
    <w:rsid w:val="000C0080"/>
    <w:rPr>
      <w:color w:val="0000FF"/>
      <w:u w:val="single"/>
    </w:rPr>
  </w:style>
  <w:style w:type="character" w:customStyle="1" w:styleId="20">
    <w:name w:val="Заголовок 2 Знак"/>
    <w:basedOn w:val="a0"/>
    <w:link w:val="2"/>
    <w:uiPriority w:val="9"/>
    <w:semiHidden/>
    <w:rsid w:val="004B0EB8"/>
    <w:rPr>
      <w:rFonts w:asciiTheme="majorHAnsi" w:eastAsiaTheme="majorEastAsia" w:hAnsiTheme="majorHAnsi" w:cstheme="majorBidi"/>
      <w:b/>
      <w:bCs/>
      <w:color w:val="4F81BD" w:themeColor="accent1"/>
      <w:sz w:val="26"/>
      <w:szCs w:val="26"/>
    </w:rPr>
  </w:style>
  <w:style w:type="character" w:customStyle="1" w:styleId="for-reference-in-line">
    <w:name w:val="for-reference-in-line"/>
    <w:basedOn w:val="a0"/>
    <w:rsid w:val="00A8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085">
      <w:bodyDiv w:val="1"/>
      <w:marLeft w:val="0"/>
      <w:marRight w:val="0"/>
      <w:marTop w:val="0"/>
      <w:marBottom w:val="0"/>
      <w:divBdr>
        <w:top w:val="none" w:sz="0" w:space="0" w:color="auto"/>
        <w:left w:val="none" w:sz="0" w:space="0" w:color="auto"/>
        <w:bottom w:val="none" w:sz="0" w:space="0" w:color="auto"/>
        <w:right w:val="none" w:sz="0" w:space="0" w:color="auto"/>
      </w:divBdr>
    </w:div>
    <w:div w:id="819418990">
      <w:bodyDiv w:val="1"/>
      <w:marLeft w:val="0"/>
      <w:marRight w:val="0"/>
      <w:marTop w:val="0"/>
      <w:marBottom w:val="0"/>
      <w:divBdr>
        <w:top w:val="none" w:sz="0" w:space="0" w:color="auto"/>
        <w:left w:val="none" w:sz="0" w:space="0" w:color="auto"/>
        <w:bottom w:val="none" w:sz="0" w:space="0" w:color="auto"/>
        <w:right w:val="none" w:sz="0" w:space="0" w:color="auto"/>
      </w:divBdr>
    </w:div>
    <w:div w:id="841895891">
      <w:bodyDiv w:val="1"/>
      <w:marLeft w:val="0"/>
      <w:marRight w:val="0"/>
      <w:marTop w:val="0"/>
      <w:marBottom w:val="0"/>
      <w:divBdr>
        <w:top w:val="none" w:sz="0" w:space="0" w:color="auto"/>
        <w:left w:val="none" w:sz="0" w:space="0" w:color="auto"/>
        <w:bottom w:val="none" w:sz="0" w:space="0" w:color="auto"/>
        <w:right w:val="none" w:sz="0" w:space="0" w:color="auto"/>
      </w:divBdr>
      <w:divsChild>
        <w:div w:id="669261574">
          <w:marLeft w:val="0"/>
          <w:marRight w:val="0"/>
          <w:marTop w:val="0"/>
          <w:marBottom w:val="0"/>
          <w:divBdr>
            <w:top w:val="none" w:sz="0" w:space="0" w:color="auto"/>
            <w:left w:val="none" w:sz="0" w:space="0" w:color="auto"/>
            <w:bottom w:val="none" w:sz="0" w:space="0" w:color="auto"/>
            <w:right w:val="none" w:sz="0" w:space="0" w:color="auto"/>
          </w:divBdr>
          <w:divsChild>
            <w:div w:id="1173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3806">
      <w:bodyDiv w:val="1"/>
      <w:marLeft w:val="0"/>
      <w:marRight w:val="0"/>
      <w:marTop w:val="0"/>
      <w:marBottom w:val="0"/>
      <w:divBdr>
        <w:top w:val="none" w:sz="0" w:space="0" w:color="auto"/>
        <w:left w:val="none" w:sz="0" w:space="0" w:color="auto"/>
        <w:bottom w:val="none" w:sz="0" w:space="0" w:color="auto"/>
        <w:right w:val="none" w:sz="0" w:space="0" w:color="auto"/>
      </w:divBdr>
    </w:div>
    <w:div w:id="1091976270">
      <w:bodyDiv w:val="1"/>
      <w:marLeft w:val="0"/>
      <w:marRight w:val="0"/>
      <w:marTop w:val="0"/>
      <w:marBottom w:val="0"/>
      <w:divBdr>
        <w:top w:val="none" w:sz="0" w:space="0" w:color="auto"/>
        <w:left w:val="none" w:sz="0" w:space="0" w:color="auto"/>
        <w:bottom w:val="none" w:sz="0" w:space="0" w:color="auto"/>
        <w:right w:val="none" w:sz="0" w:space="0" w:color="auto"/>
      </w:divBdr>
    </w:div>
    <w:div w:id="1288464638">
      <w:bodyDiv w:val="1"/>
      <w:marLeft w:val="0"/>
      <w:marRight w:val="0"/>
      <w:marTop w:val="0"/>
      <w:marBottom w:val="0"/>
      <w:divBdr>
        <w:top w:val="none" w:sz="0" w:space="0" w:color="auto"/>
        <w:left w:val="none" w:sz="0" w:space="0" w:color="auto"/>
        <w:bottom w:val="none" w:sz="0" w:space="0" w:color="auto"/>
        <w:right w:val="none" w:sz="0" w:space="0" w:color="auto"/>
      </w:divBdr>
    </w:div>
    <w:div w:id="1288662628">
      <w:bodyDiv w:val="1"/>
      <w:marLeft w:val="0"/>
      <w:marRight w:val="0"/>
      <w:marTop w:val="0"/>
      <w:marBottom w:val="0"/>
      <w:divBdr>
        <w:top w:val="none" w:sz="0" w:space="0" w:color="auto"/>
        <w:left w:val="none" w:sz="0" w:space="0" w:color="auto"/>
        <w:bottom w:val="none" w:sz="0" w:space="0" w:color="auto"/>
        <w:right w:val="none" w:sz="0" w:space="0" w:color="auto"/>
      </w:divBdr>
    </w:div>
    <w:div w:id="1445804531">
      <w:bodyDiv w:val="1"/>
      <w:marLeft w:val="0"/>
      <w:marRight w:val="0"/>
      <w:marTop w:val="0"/>
      <w:marBottom w:val="0"/>
      <w:divBdr>
        <w:top w:val="none" w:sz="0" w:space="0" w:color="auto"/>
        <w:left w:val="none" w:sz="0" w:space="0" w:color="auto"/>
        <w:bottom w:val="none" w:sz="0" w:space="0" w:color="auto"/>
        <w:right w:val="none" w:sz="0" w:space="0" w:color="auto"/>
      </w:divBdr>
      <w:divsChild>
        <w:div w:id="218249062">
          <w:marLeft w:val="0"/>
          <w:marRight w:val="0"/>
          <w:marTop w:val="0"/>
          <w:marBottom w:val="0"/>
          <w:divBdr>
            <w:top w:val="none" w:sz="0" w:space="0" w:color="auto"/>
            <w:left w:val="none" w:sz="0" w:space="0" w:color="auto"/>
            <w:bottom w:val="none" w:sz="0" w:space="0" w:color="auto"/>
            <w:right w:val="none" w:sz="0" w:space="0" w:color="auto"/>
          </w:divBdr>
        </w:div>
      </w:divsChild>
    </w:div>
    <w:div w:id="1469668148">
      <w:bodyDiv w:val="1"/>
      <w:marLeft w:val="0"/>
      <w:marRight w:val="0"/>
      <w:marTop w:val="0"/>
      <w:marBottom w:val="0"/>
      <w:divBdr>
        <w:top w:val="none" w:sz="0" w:space="0" w:color="auto"/>
        <w:left w:val="none" w:sz="0" w:space="0" w:color="auto"/>
        <w:bottom w:val="none" w:sz="0" w:space="0" w:color="auto"/>
        <w:right w:val="none" w:sz="0" w:space="0" w:color="auto"/>
      </w:divBdr>
      <w:divsChild>
        <w:div w:id="1485703691">
          <w:marLeft w:val="0"/>
          <w:marRight w:val="0"/>
          <w:marTop w:val="0"/>
          <w:marBottom w:val="0"/>
          <w:divBdr>
            <w:top w:val="none" w:sz="0" w:space="0" w:color="auto"/>
            <w:left w:val="none" w:sz="0" w:space="0" w:color="auto"/>
            <w:bottom w:val="none" w:sz="0" w:space="0" w:color="auto"/>
            <w:right w:val="none" w:sz="0" w:space="0" w:color="auto"/>
          </w:divBdr>
        </w:div>
      </w:divsChild>
    </w:div>
    <w:div w:id="1634867541">
      <w:bodyDiv w:val="1"/>
      <w:marLeft w:val="0"/>
      <w:marRight w:val="0"/>
      <w:marTop w:val="0"/>
      <w:marBottom w:val="0"/>
      <w:divBdr>
        <w:top w:val="none" w:sz="0" w:space="0" w:color="auto"/>
        <w:left w:val="none" w:sz="0" w:space="0" w:color="auto"/>
        <w:bottom w:val="none" w:sz="0" w:space="0" w:color="auto"/>
        <w:right w:val="none" w:sz="0" w:space="0" w:color="auto"/>
      </w:divBdr>
      <w:divsChild>
        <w:div w:id="870607764">
          <w:marLeft w:val="0"/>
          <w:marRight w:val="0"/>
          <w:marTop w:val="0"/>
          <w:marBottom w:val="0"/>
          <w:divBdr>
            <w:top w:val="none" w:sz="0" w:space="0" w:color="auto"/>
            <w:left w:val="none" w:sz="0" w:space="0" w:color="auto"/>
            <w:bottom w:val="none" w:sz="0" w:space="0" w:color="auto"/>
            <w:right w:val="none" w:sz="0" w:space="0" w:color="auto"/>
          </w:divBdr>
        </w:div>
      </w:divsChild>
    </w:div>
    <w:div w:id="1803619347">
      <w:bodyDiv w:val="1"/>
      <w:marLeft w:val="0"/>
      <w:marRight w:val="0"/>
      <w:marTop w:val="0"/>
      <w:marBottom w:val="0"/>
      <w:divBdr>
        <w:top w:val="none" w:sz="0" w:space="0" w:color="auto"/>
        <w:left w:val="none" w:sz="0" w:space="0" w:color="auto"/>
        <w:bottom w:val="none" w:sz="0" w:space="0" w:color="auto"/>
        <w:right w:val="none" w:sz="0" w:space="0" w:color="auto"/>
      </w:divBdr>
    </w:div>
    <w:div w:id="2023193429">
      <w:bodyDiv w:val="1"/>
      <w:marLeft w:val="0"/>
      <w:marRight w:val="0"/>
      <w:marTop w:val="0"/>
      <w:marBottom w:val="0"/>
      <w:divBdr>
        <w:top w:val="none" w:sz="0" w:space="0" w:color="auto"/>
        <w:left w:val="none" w:sz="0" w:space="0" w:color="auto"/>
        <w:bottom w:val="none" w:sz="0" w:space="0" w:color="auto"/>
        <w:right w:val="none" w:sz="0" w:space="0" w:color="auto"/>
      </w:divBdr>
      <w:divsChild>
        <w:div w:id="1488009567">
          <w:marLeft w:val="0"/>
          <w:marRight w:val="0"/>
          <w:marTop w:val="0"/>
          <w:marBottom w:val="0"/>
          <w:divBdr>
            <w:top w:val="none" w:sz="0" w:space="0" w:color="auto"/>
            <w:left w:val="none" w:sz="0" w:space="0" w:color="auto"/>
            <w:bottom w:val="none" w:sz="0" w:space="0" w:color="auto"/>
            <w:right w:val="none" w:sz="0" w:space="0" w:color="auto"/>
          </w:divBdr>
          <w:divsChild>
            <w:div w:id="16757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r.mos.ru/deyatelnost_departamenta/migration-policy/how-to-get-a-patent/" TargetMode="External"/><Relationship Id="rId13" Type="http://schemas.openxmlformats.org/officeDocument/2006/relationships/hyperlink" Target="http://logos-pravo.ru/page.php?id=4695" TargetMode="External"/><Relationship Id="rId3" Type="http://schemas.microsoft.com/office/2007/relationships/stylesWithEffects" Target="stylesWithEffects.xml"/><Relationship Id="rId7" Type="http://schemas.openxmlformats.org/officeDocument/2006/relationships/hyperlink" Target="http://mc.mos.ru/regulations/federal-laws/1510075/" TargetMode="External"/><Relationship Id="rId12" Type="http://schemas.openxmlformats.org/officeDocument/2006/relationships/hyperlink" Target="http://www.mc.mo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shtatom.ru/pp/?utm_source=stat-18&amp;utm_medium=banner&amp;utm_campaign=stati"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yperlink" Target="http://logos-pravo.ru/page.php?id=4701" TargetMode="External"/><Relationship Id="rId10" Type="http://schemas.openxmlformats.org/officeDocument/2006/relationships/hyperlink" Target="http://www.mc.mos.ru/" TargetMode="Externa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http://logos-pravo.ru/page.php?id=4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4786</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фмс</Company>
  <LinksUpToDate>false</LinksUpToDate>
  <CharactersWithSpaces>32003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dc:creator>
  <cp:lastModifiedBy>Секретарь</cp:lastModifiedBy>
  <cp:revision>2</cp:revision>
  <dcterms:created xsi:type="dcterms:W3CDTF">2016-11-19T10:55:00Z</dcterms:created>
  <dcterms:modified xsi:type="dcterms:W3CDTF">2016-11-19T10:55:00Z</dcterms:modified>
</cp:coreProperties>
</file>