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1B4" w:rsidRDefault="008951B4" w:rsidP="005D688E">
      <w:pPr>
        <w:spacing w:after="0" w:line="240" w:lineRule="auto"/>
        <w:ind w:firstLine="720"/>
        <w:jc w:val="center"/>
        <w:rPr>
          <w:b/>
          <w:sz w:val="32"/>
          <w:szCs w:val="32"/>
        </w:rPr>
      </w:pPr>
    </w:p>
    <w:p w:rsidR="00597BAC" w:rsidRPr="000E697A" w:rsidRDefault="00597BAC" w:rsidP="005D688E">
      <w:pPr>
        <w:spacing w:after="0" w:line="240" w:lineRule="auto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Главное у</w:t>
      </w:r>
      <w:r w:rsidRPr="000E697A">
        <w:rPr>
          <w:b/>
          <w:sz w:val="32"/>
          <w:szCs w:val="32"/>
        </w:rPr>
        <w:t>правление МЧС России по г. Москве</w:t>
      </w:r>
    </w:p>
    <w:p w:rsidR="00597BAC" w:rsidRDefault="00597BAC" w:rsidP="005D688E">
      <w:pPr>
        <w:spacing w:after="0" w:line="240" w:lineRule="auto"/>
        <w:jc w:val="center"/>
        <w:rPr>
          <w:b/>
          <w:szCs w:val="28"/>
        </w:rPr>
      </w:pPr>
      <w:r w:rsidRPr="000E697A">
        <w:rPr>
          <w:b/>
          <w:szCs w:val="28"/>
        </w:rPr>
        <w:t>Управление по</w:t>
      </w:r>
      <w:r w:rsidRPr="00EA2E5D">
        <w:rPr>
          <w:b/>
          <w:szCs w:val="28"/>
        </w:rPr>
        <w:t xml:space="preserve"> </w:t>
      </w:r>
      <w:r>
        <w:rPr>
          <w:b/>
          <w:szCs w:val="28"/>
        </w:rPr>
        <w:t>Новомосковскому и Троицкому АО</w:t>
      </w:r>
    </w:p>
    <w:p w:rsidR="00597BAC" w:rsidRPr="004641DD" w:rsidRDefault="00597BAC" w:rsidP="005D688E">
      <w:pPr>
        <w:spacing w:after="0" w:line="240" w:lineRule="auto"/>
        <w:jc w:val="center"/>
        <w:rPr>
          <w:b/>
          <w:szCs w:val="28"/>
        </w:rPr>
      </w:pPr>
      <w:smartTag w:uri="urn:schemas-microsoft-com:office:smarttags" w:element="metricconverter">
        <w:smartTagPr>
          <w:attr w:name="ProductID" w:val="117574, г"/>
        </w:smartTagPr>
        <w:r>
          <w:rPr>
            <w:b/>
            <w:szCs w:val="28"/>
          </w:rPr>
          <w:t>117574, г</w:t>
        </w:r>
      </w:smartTag>
      <w:r>
        <w:rPr>
          <w:b/>
          <w:szCs w:val="28"/>
        </w:rPr>
        <w:t>. Москва, ул.</w:t>
      </w:r>
      <w:r w:rsidRPr="004641DD">
        <w:rPr>
          <w:b/>
          <w:szCs w:val="28"/>
        </w:rPr>
        <w:t xml:space="preserve"> </w:t>
      </w:r>
      <w:r>
        <w:rPr>
          <w:b/>
          <w:szCs w:val="28"/>
        </w:rPr>
        <w:t xml:space="preserve">Голубинская, д. 6А, тел.+7(495)421-83-17, </w:t>
      </w:r>
      <w:r>
        <w:rPr>
          <w:b/>
          <w:szCs w:val="28"/>
          <w:lang w:val="en-US"/>
        </w:rPr>
        <w:t>email</w:t>
      </w:r>
      <w:r>
        <w:rPr>
          <w:b/>
          <w:szCs w:val="28"/>
        </w:rPr>
        <w:t>:</w:t>
      </w:r>
      <w:r>
        <w:rPr>
          <w:b/>
          <w:szCs w:val="28"/>
          <w:lang w:val="en-US"/>
        </w:rPr>
        <w:t>mchs</w:t>
      </w:r>
      <w:r>
        <w:rPr>
          <w:b/>
          <w:szCs w:val="28"/>
        </w:rPr>
        <w:t>.</w:t>
      </w:r>
      <w:r>
        <w:rPr>
          <w:b/>
          <w:szCs w:val="28"/>
          <w:lang w:val="en-US"/>
        </w:rPr>
        <w:t>nitao</w:t>
      </w:r>
      <w:r w:rsidRPr="004641DD">
        <w:rPr>
          <w:b/>
          <w:szCs w:val="28"/>
        </w:rPr>
        <w:t>@</w:t>
      </w:r>
      <w:r>
        <w:rPr>
          <w:b/>
          <w:szCs w:val="28"/>
          <w:lang w:val="en-US"/>
        </w:rPr>
        <w:t>mail</w:t>
      </w:r>
      <w:r>
        <w:rPr>
          <w:b/>
          <w:szCs w:val="28"/>
        </w:rPr>
        <w:t>.</w:t>
      </w:r>
      <w:r>
        <w:rPr>
          <w:b/>
          <w:szCs w:val="28"/>
          <w:lang w:val="en-US"/>
        </w:rPr>
        <w:t>ru</w:t>
      </w:r>
    </w:p>
    <w:p w:rsidR="00597BAC" w:rsidRPr="00EA2E5D" w:rsidRDefault="00597BAC" w:rsidP="005D688E">
      <w:pPr>
        <w:spacing w:line="240" w:lineRule="auto"/>
        <w:jc w:val="center"/>
        <w:rPr>
          <w:b/>
          <w:bCs/>
        </w:rPr>
      </w:pPr>
      <w:r w:rsidRPr="00B74C0E">
        <w:rPr>
          <w:b/>
          <w:bCs/>
        </w:rPr>
        <w:t>_________________________________________________________</w:t>
      </w:r>
      <w:r>
        <w:rPr>
          <w:b/>
          <w:bCs/>
        </w:rPr>
        <w:t>____________________</w:t>
      </w:r>
    </w:p>
    <w:p w:rsidR="00EC61AC" w:rsidRPr="00EC61AC" w:rsidRDefault="00EC61AC" w:rsidP="00EC61AC">
      <w:pPr>
        <w:spacing w:after="0" w:line="240" w:lineRule="auto"/>
        <w:jc w:val="center"/>
        <w:rPr>
          <w:rFonts w:eastAsia="Times New Roman"/>
          <w:b/>
          <w:sz w:val="44"/>
          <w:szCs w:val="44"/>
          <w:lang w:eastAsia="ru-RU"/>
        </w:rPr>
      </w:pPr>
      <w:r w:rsidRPr="00EC61AC">
        <w:rPr>
          <w:rFonts w:eastAsia="Times New Roman"/>
          <w:b/>
          <w:sz w:val="44"/>
          <w:szCs w:val="44"/>
          <w:lang w:eastAsia="ru-RU"/>
        </w:rPr>
        <w:t>Меры пожарной безопасности при пользовании газовыми приборами</w:t>
      </w:r>
    </w:p>
    <w:p w:rsidR="00EC61AC" w:rsidRPr="00EC61AC" w:rsidRDefault="00EC61AC" w:rsidP="00EC61AC">
      <w:p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EC61AC">
        <w:rPr>
          <w:rFonts w:eastAsia="Times New Roman"/>
          <w:sz w:val="32"/>
          <w:szCs w:val="32"/>
          <w:lang w:eastAsia="ru-RU"/>
        </w:rPr>
        <w:t>С целью недопущения взрывов бытового газа необходимо знать и неукоснительно соблюдать следующие правила пользования газовыми приборами и ухода за ними:</w:t>
      </w:r>
    </w:p>
    <w:p w:rsidR="00EC61AC" w:rsidRPr="00EC61AC" w:rsidRDefault="00EC61AC" w:rsidP="00EC61AC">
      <w:p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</w:p>
    <w:p w:rsidR="00EC61AC" w:rsidRPr="00EC61AC" w:rsidRDefault="00EC61AC" w:rsidP="00EC61AC">
      <w:p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EC61AC">
        <w:rPr>
          <w:rFonts w:eastAsia="Times New Roman"/>
          <w:sz w:val="32"/>
          <w:szCs w:val="32"/>
          <w:lang w:eastAsia="ru-RU"/>
        </w:rPr>
        <w:t>- заправляйте газовые баллоны только в специализированных пунктах;</w:t>
      </w:r>
    </w:p>
    <w:p w:rsidR="00EC61AC" w:rsidRPr="00EC61AC" w:rsidRDefault="00EC61AC" w:rsidP="00EC61AC">
      <w:p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</w:p>
    <w:p w:rsidR="00EC61AC" w:rsidRPr="00EC61AC" w:rsidRDefault="00EC61AC" w:rsidP="00EC61AC">
      <w:p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EC61AC">
        <w:rPr>
          <w:rFonts w:eastAsia="Times New Roman"/>
          <w:sz w:val="32"/>
          <w:szCs w:val="32"/>
          <w:lang w:eastAsia="ru-RU"/>
        </w:rPr>
        <w:t>- самостоятельно не подключайте и не отключайте газовые плиты в квартирах;</w:t>
      </w:r>
    </w:p>
    <w:p w:rsidR="00EC61AC" w:rsidRPr="00EC61AC" w:rsidRDefault="00EC61AC" w:rsidP="00EC61AC">
      <w:p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</w:p>
    <w:p w:rsidR="00EC61AC" w:rsidRPr="00EC61AC" w:rsidRDefault="00EC61AC" w:rsidP="00EC61AC">
      <w:p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EC61AC">
        <w:rPr>
          <w:rFonts w:eastAsia="Times New Roman"/>
          <w:sz w:val="32"/>
          <w:szCs w:val="32"/>
          <w:lang w:eastAsia="ru-RU"/>
        </w:rPr>
        <w:t>- поручите установку, наладку, проверку и ремонт газовых приборов и оборудования квалифицированным специалистам;</w:t>
      </w:r>
    </w:p>
    <w:p w:rsidR="00EC61AC" w:rsidRPr="00EC61AC" w:rsidRDefault="00EC61AC" w:rsidP="00EC61AC">
      <w:p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</w:p>
    <w:p w:rsidR="00EC61AC" w:rsidRPr="00EC61AC" w:rsidRDefault="00EC61AC" w:rsidP="00EC61AC">
      <w:p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EC61AC">
        <w:rPr>
          <w:rFonts w:eastAsia="Times New Roman"/>
          <w:sz w:val="32"/>
          <w:szCs w:val="32"/>
          <w:lang w:eastAsia="ru-RU"/>
        </w:rPr>
        <w:t>- убедитесь перед заменой баллона, что краны нового и отработанного баллонов закрыты. После замены проверьте герметичность соединений (при помощи нанесения мыльного раствора);</w:t>
      </w:r>
    </w:p>
    <w:p w:rsidR="00EC61AC" w:rsidRPr="00EC61AC" w:rsidRDefault="00EC61AC" w:rsidP="00EC61AC">
      <w:p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</w:p>
    <w:p w:rsidR="00EC61AC" w:rsidRPr="00EC61AC" w:rsidRDefault="00EC61AC" w:rsidP="00EC61AC">
      <w:p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EC61AC">
        <w:rPr>
          <w:rFonts w:eastAsia="Times New Roman"/>
          <w:sz w:val="32"/>
          <w:szCs w:val="32"/>
          <w:lang w:eastAsia="ru-RU"/>
        </w:rPr>
        <w:t>- воздержитесь от замены газового баллона при наличии рядом огня, горячих углей, включенных электроприборов;</w:t>
      </w:r>
    </w:p>
    <w:p w:rsidR="00EC61AC" w:rsidRPr="00EC61AC" w:rsidRDefault="00EC61AC" w:rsidP="00EC61AC">
      <w:p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</w:p>
    <w:p w:rsidR="00EC61AC" w:rsidRPr="00EC61AC" w:rsidRDefault="00EC61AC" w:rsidP="00EC61AC">
      <w:p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EC61AC">
        <w:rPr>
          <w:rFonts w:eastAsia="Times New Roman"/>
          <w:sz w:val="32"/>
          <w:szCs w:val="32"/>
          <w:lang w:eastAsia="ru-RU"/>
        </w:rPr>
        <w:t>- храните газовый баллон в проветриваемом помещении, только в вертикальном положении;</w:t>
      </w:r>
    </w:p>
    <w:p w:rsidR="00EC61AC" w:rsidRPr="00EC61AC" w:rsidRDefault="00EC61AC" w:rsidP="00EC61AC">
      <w:p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</w:p>
    <w:p w:rsidR="00EC61AC" w:rsidRPr="00EC61AC" w:rsidRDefault="00EC61AC" w:rsidP="00EC61AC">
      <w:p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EC61AC">
        <w:rPr>
          <w:rFonts w:eastAsia="Times New Roman"/>
          <w:sz w:val="32"/>
          <w:szCs w:val="32"/>
          <w:lang w:eastAsia="ru-RU"/>
        </w:rPr>
        <w:t>- не храните газовые баллоны в гаражах, в квартирах, на балконах;</w:t>
      </w:r>
    </w:p>
    <w:p w:rsidR="00EC61AC" w:rsidRPr="00EC61AC" w:rsidRDefault="00EC61AC" w:rsidP="00EC61AC">
      <w:p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</w:p>
    <w:p w:rsidR="00EC61AC" w:rsidRDefault="00EC61AC" w:rsidP="00EC61AC">
      <w:p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EC61AC">
        <w:rPr>
          <w:rFonts w:eastAsia="Times New Roman"/>
          <w:sz w:val="32"/>
          <w:szCs w:val="32"/>
          <w:lang w:eastAsia="ru-RU"/>
        </w:rPr>
        <w:t>- исключите случаи допуска детей к газовым приборам.</w:t>
      </w:r>
      <w:r>
        <w:rPr>
          <w:rFonts w:eastAsia="Times New Roman"/>
          <w:sz w:val="32"/>
          <w:szCs w:val="32"/>
          <w:lang w:eastAsia="ru-RU"/>
        </w:rPr>
        <w:t xml:space="preserve"> </w:t>
      </w:r>
    </w:p>
    <w:p w:rsidR="00EC61AC" w:rsidRPr="00EC61AC" w:rsidRDefault="00EC61AC" w:rsidP="00EC61AC">
      <w:p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</w:p>
    <w:p w:rsidR="00EC61AC" w:rsidRPr="00EC61AC" w:rsidRDefault="00EC61AC" w:rsidP="00EC61AC">
      <w:p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EC61AC">
        <w:rPr>
          <w:rFonts w:eastAsia="Times New Roman"/>
          <w:sz w:val="32"/>
          <w:szCs w:val="32"/>
          <w:lang w:eastAsia="ru-RU"/>
        </w:rPr>
        <w:t>- если подача газа прекратилась, немедленно закройте перекрывной кран у горелки и запасной на газопроводе;</w:t>
      </w:r>
    </w:p>
    <w:p w:rsidR="00EC61AC" w:rsidRDefault="00EC61AC" w:rsidP="00EC61AC">
      <w:pPr>
        <w:spacing w:after="0" w:line="240" w:lineRule="auto"/>
        <w:jc w:val="both"/>
        <w:rPr>
          <w:rFonts w:eastAsia="Times New Roman"/>
          <w:b/>
          <w:sz w:val="36"/>
          <w:szCs w:val="36"/>
          <w:lang w:eastAsia="ru-RU"/>
        </w:rPr>
      </w:pPr>
      <w:r w:rsidRPr="00EC61AC">
        <w:rPr>
          <w:rFonts w:eastAsia="Times New Roman"/>
          <w:sz w:val="32"/>
          <w:szCs w:val="32"/>
          <w:lang w:eastAsia="ru-RU"/>
        </w:rPr>
        <w:t>- не используйте газовые плиты дл</w:t>
      </w:r>
      <w:r w:rsidR="00537171">
        <w:rPr>
          <w:rFonts w:eastAsia="Times New Roman"/>
          <w:sz w:val="32"/>
          <w:szCs w:val="32"/>
          <w:lang w:eastAsia="ru-RU"/>
        </w:rPr>
        <w:t>я обогрева квартиры.</w:t>
      </w:r>
    </w:p>
    <w:p w:rsidR="00EC61AC" w:rsidRDefault="00EC61AC" w:rsidP="00485882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</w:p>
    <w:p w:rsidR="00485882" w:rsidRPr="00485882" w:rsidRDefault="00485882" w:rsidP="00485882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485882">
        <w:rPr>
          <w:rFonts w:eastAsia="Times New Roman"/>
          <w:b/>
          <w:sz w:val="36"/>
          <w:szCs w:val="36"/>
          <w:lang w:eastAsia="ru-RU"/>
        </w:rPr>
        <w:t xml:space="preserve">Тел. пожарной охраны – </w:t>
      </w:r>
      <w:r w:rsidR="00846CC9">
        <w:rPr>
          <w:rFonts w:eastAsia="Times New Roman"/>
          <w:b/>
          <w:sz w:val="36"/>
          <w:szCs w:val="36"/>
          <w:lang w:eastAsia="ru-RU"/>
        </w:rPr>
        <w:t xml:space="preserve">01 или </w:t>
      </w:r>
      <w:bookmarkStart w:id="0" w:name="_GoBack"/>
      <w:bookmarkEnd w:id="0"/>
      <w:r w:rsidRPr="00485882">
        <w:rPr>
          <w:rFonts w:eastAsia="Times New Roman"/>
          <w:b/>
          <w:sz w:val="36"/>
          <w:szCs w:val="36"/>
          <w:lang w:eastAsia="ru-RU"/>
        </w:rPr>
        <w:t>101</w:t>
      </w:r>
    </w:p>
    <w:p w:rsidR="003358EE" w:rsidRPr="0047303A" w:rsidRDefault="003358EE" w:rsidP="00485882">
      <w:pPr>
        <w:pStyle w:val="a5"/>
        <w:spacing w:after="0" w:line="240" w:lineRule="auto"/>
        <w:jc w:val="center"/>
        <w:rPr>
          <w:b/>
          <w:sz w:val="28"/>
          <w:szCs w:val="28"/>
        </w:rPr>
      </w:pPr>
      <w:r w:rsidRPr="0047303A">
        <w:rPr>
          <w:b/>
          <w:sz w:val="28"/>
          <w:szCs w:val="28"/>
        </w:rPr>
        <w:t>Единый телефон доверия</w:t>
      </w:r>
    </w:p>
    <w:p w:rsidR="0047303A" w:rsidRPr="0047303A" w:rsidRDefault="003358EE" w:rsidP="00485882">
      <w:pPr>
        <w:pStyle w:val="a5"/>
        <w:spacing w:after="0" w:line="240" w:lineRule="auto"/>
        <w:jc w:val="center"/>
        <w:rPr>
          <w:b/>
          <w:sz w:val="28"/>
          <w:szCs w:val="28"/>
        </w:rPr>
      </w:pPr>
      <w:r w:rsidRPr="0047303A">
        <w:rPr>
          <w:b/>
          <w:sz w:val="28"/>
          <w:szCs w:val="28"/>
        </w:rPr>
        <w:t>Главного управления МЧС России по г. Москве: +7(495) 637-22-22</w:t>
      </w:r>
    </w:p>
    <w:p w:rsidR="0047303A" w:rsidRPr="0047303A" w:rsidRDefault="003358EE" w:rsidP="00485882">
      <w:pPr>
        <w:pStyle w:val="a5"/>
        <w:spacing w:after="0" w:line="240" w:lineRule="auto"/>
        <w:jc w:val="center"/>
        <w:rPr>
          <w:b/>
          <w:sz w:val="28"/>
          <w:szCs w:val="28"/>
        </w:rPr>
      </w:pPr>
      <w:r w:rsidRPr="0047303A">
        <w:rPr>
          <w:b/>
          <w:sz w:val="28"/>
          <w:szCs w:val="28"/>
          <w:lang w:val="en-US"/>
        </w:rPr>
        <w:t>mchs</w:t>
      </w:r>
      <w:r w:rsidRPr="0047303A">
        <w:rPr>
          <w:b/>
          <w:sz w:val="28"/>
          <w:szCs w:val="28"/>
        </w:rPr>
        <w:t>.</w:t>
      </w:r>
      <w:r w:rsidRPr="0047303A">
        <w:rPr>
          <w:b/>
          <w:sz w:val="28"/>
          <w:szCs w:val="28"/>
          <w:lang w:val="en-US"/>
        </w:rPr>
        <w:t>qov</w:t>
      </w:r>
      <w:r w:rsidRPr="0047303A">
        <w:rPr>
          <w:b/>
          <w:sz w:val="28"/>
          <w:szCs w:val="28"/>
        </w:rPr>
        <w:t>.</w:t>
      </w:r>
      <w:r w:rsidRPr="0047303A">
        <w:rPr>
          <w:b/>
          <w:sz w:val="28"/>
          <w:szCs w:val="28"/>
          <w:lang w:val="en-US"/>
        </w:rPr>
        <w:t>ru</w:t>
      </w:r>
      <w:r w:rsidRPr="0047303A">
        <w:rPr>
          <w:b/>
          <w:sz w:val="28"/>
          <w:szCs w:val="28"/>
        </w:rPr>
        <w:t xml:space="preserve"> – официальный интернет сайт МЧС России</w:t>
      </w:r>
    </w:p>
    <w:p w:rsidR="0091255B" w:rsidRPr="0047303A" w:rsidRDefault="003358EE" w:rsidP="00485882">
      <w:pPr>
        <w:pStyle w:val="a5"/>
        <w:spacing w:after="0" w:line="240" w:lineRule="auto"/>
        <w:jc w:val="center"/>
        <w:rPr>
          <w:b/>
          <w:sz w:val="28"/>
          <w:szCs w:val="28"/>
        </w:rPr>
      </w:pPr>
      <w:r w:rsidRPr="0047303A">
        <w:rPr>
          <w:b/>
          <w:sz w:val="28"/>
          <w:szCs w:val="28"/>
        </w:rPr>
        <w:t>Отдел надзорной деятельности Управления по Новомосковскому и Троицкому АО ГУ МЧС по г. Москве (</w:t>
      </w:r>
      <w:hyperlink r:id="rId6" w:history="1">
        <w:r w:rsidR="00485882" w:rsidRPr="0047303A">
          <w:rPr>
            <w:rStyle w:val="a4"/>
            <w:b/>
            <w:color w:val="auto"/>
            <w:sz w:val="28"/>
            <w:szCs w:val="28"/>
            <w:lang w:val="en-US"/>
          </w:rPr>
          <w:t>ndnaoitao</w:t>
        </w:r>
        <w:r w:rsidR="00485882" w:rsidRPr="0047303A">
          <w:rPr>
            <w:rStyle w:val="a4"/>
            <w:b/>
            <w:color w:val="auto"/>
            <w:sz w:val="28"/>
            <w:szCs w:val="28"/>
          </w:rPr>
          <w:t>@</w:t>
        </w:r>
        <w:r w:rsidR="00485882" w:rsidRPr="0047303A">
          <w:rPr>
            <w:rStyle w:val="a4"/>
            <w:b/>
            <w:color w:val="auto"/>
            <w:sz w:val="28"/>
            <w:szCs w:val="28"/>
            <w:lang w:val="en-US"/>
          </w:rPr>
          <w:t>yandex</w:t>
        </w:r>
        <w:r w:rsidR="00485882" w:rsidRPr="0047303A">
          <w:rPr>
            <w:rStyle w:val="a4"/>
            <w:b/>
            <w:color w:val="auto"/>
            <w:sz w:val="28"/>
            <w:szCs w:val="28"/>
          </w:rPr>
          <w:t>.</w:t>
        </w:r>
        <w:r w:rsidR="00485882" w:rsidRPr="0047303A">
          <w:rPr>
            <w:rStyle w:val="a4"/>
            <w:b/>
            <w:color w:val="auto"/>
            <w:sz w:val="28"/>
            <w:szCs w:val="28"/>
            <w:lang w:val="en-US"/>
          </w:rPr>
          <w:t>ru</w:t>
        </w:r>
      </w:hyperlink>
      <w:r w:rsidRPr="0047303A">
        <w:rPr>
          <w:b/>
          <w:sz w:val="28"/>
          <w:szCs w:val="28"/>
        </w:rPr>
        <w:t>)</w:t>
      </w:r>
    </w:p>
    <w:sectPr w:rsidR="0091255B" w:rsidRPr="0047303A" w:rsidSect="00A64CCA">
      <w:pgSz w:w="11906" w:h="16838"/>
      <w:pgMar w:top="28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1CD0"/>
    <w:multiLevelType w:val="multilevel"/>
    <w:tmpl w:val="83D28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F3CF5"/>
    <w:rsid w:val="000007EF"/>
    <w:rsid w:val="002F3CF5"/>
    <w:rsid w:val="003358EE"/>
    <w:rsid w:val="00357493"/>
    <w:rsid w:val="0047303A"/>
    <w:rsid w:val="00485882"/>
    <w:rsid w:val="00531805"/>
    <w:rsid w:val="00537171"/>
    <w:rsid w:val="00597BAC"/>
    <w:rsid w:val="005D688E"/>
    <w:rsid w:val="006B6559"/>
    <w:rsid w:val="006C2F4F"/>
    <w:rsid w:val="00846CC9"/>
    <w:rsid w:val="008951B4"/>
    <w:rsid w:val="0091255B"/>
    <w:rsid w:val="009B4BD3"/>
    <w:rsid w:val="009E7E74"/>
    <w:rsid w:val="00A64CCA"/>
    <w:rsid w:val="00A8720F"/>
    <w:rsid w:val="00AF0D16"/>
    <w:rsid w:val="00B431B9"/>
    <w:rsid w:val="00C0324C"/>
    <w:rsid w:val="00D8563D"/>
    <w:rsid w:val="00EC2724"/>
    <w:rsid w:val="00EC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546538D-0C54-4D9F-893D-5443A5F6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55B"/>
  </w:style>
  <w:style w:type="paragraph" w:styleId="1">
    <w:name w:val="heading 1"/>
    <w:basedOn w:val="a"/>
    <w:link w:val="10"/>
    <w:uiPriority w:val="9"/>
    <w:qFormat/>
    <w:rsid w:val="002F3CF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CF5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F3CF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2F3CF5"/>
    <w:rPr>
      <w:color w:val="0000FF"/>
      <w:u w:val="single"/>
    </w:rPr>
  </w:style>
  <w:style w:type="paragraph" w:customStyle="1" w:styleId="back">
    <w:name w:val="back"/>
    <w:basedOn w:val="a"/>
    <w:rsid w:val="002F3CF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List Paragraph"/>
    <w:basedOn w:val="a"/>
    <w:qFormat/>
    <w:rsid w:val="003358EE"/>
    <w:pPr>
      <w:ind w:left="720"/>
      <w:contextualSpacing/>
    </w:pPr>
    <w:rPr>
      <w:rFonts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33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dnaoita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BE23D-620E-4D8C-A455-4CBB8353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Ким</cp:lastModifiedBy>
  <cp:revision>17</cp:revision>
  <cp:lastPrinted>2014-02-17T07:16:00Z</cp:lastPrinted>
  <dcterms:created xsi:type="dcterms:W3CDTF">2013-01-28T06:17:00Z</dcterms:created>
  <dcterms:modified xsi:type="dcterms:W3CDTF">2014-02-18T07:58:00Z</dcterms:modified>
</cp:coreProperties>
</file>