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A" w:rsidRDefault="00E93BFA" w:rsidP="00E93BFA">
      <w:r>
        <w:t>В</w:t>
      </w:r>
      <w:r>
        <w:t>оенная прокуратура По</w:t>
      </w:r>
      <w:r>
        <w:t>дольского гарнизона разъясняет:</w:t>
      </w:r>
    </w:p>
    <w:p w:rsidR="00E93BFA" w:rsidRDefault="00E93BFA" w:rsidP="00E93BFA">
      <w:r>
        <w:t xml:space="preserve">Федеральным законом от 13.07.2020 № 201-ФЗ внесены изменения </w:t>
      </w:r>
      <w:bookmarkStart w:id="0" w:name="_GoBack"/>
      <w:r>
        <w:t>в Федеральный закон "О статусе военнослужащих"</w:t>
      </w:r>
      <w:bookmarkEnd w:id="0"/>
      <w:r>
        <w:t>, направленные на уточнение порядка предоставления жилых помещений во</w:t>
      </w:r>
      <w:r>
        <w:t>еннослужащим и членам их семей.</w:t>
      </w:r>
    </w:p>
    <w:p w:rsidR="00E93BFA" w:rsidRDefault="00E93BFA" w:rsidP="00E93BFA">
      <w:proofErr w:type="gramStart"/>
      <w:r>
        <w:t>Предусмотрено, что выписки из решений о предоставлении жилых помещений, находящихся в федеральной собственности, в собственность бесплатно, выданные военнослужащим-гражданам, гражданам, уволенным с военной службы, и членам их семей, являются основанием для государственной регистрации права собственности указанных лиц и прекращения права собственности Российской Федерации и права оперативного управления органа, в которых предусмотрена военная служба, либо подведомственного ему учреждения или казенного предприятия.</w:t>
      </w:r>
      <w:proofErr w:type="gramEnd"/>
      <w:r>
        <w:t xml:space="preserve"> Форма такой выписки и форма акта приема-передачи жилого помещения определяются Прави</w:t>
      </w:r>
      <w:r>
        <w:t>тельством Российской Федерации.</w:t>
      </w:r>
    </w:p>
    <w:p w:rsidR="00FD4A26" w:rsidRDefault="00E93BFA" w:rsidP="00E93BFA">
      <w:proofErr w:type="gramStart"/>
      <w:r>
        <w:t>В случае невозможности предоставления военнослужащим и членам их семей, членам семей погибших (умерших) военнослужащих жилых помещений по установленным нормам, на основании письменного заявления указанных военнослужащих (граждан) и всех совершеннолетних членов их семей, может быть предоставлено жилое помещение в собственность бесплатно или по договору социального найма меньше норм предоставления, но не менее учетной нормы площади жилого помещения, установленной в соответствующем населенном</w:t>
      </w:r>
      <w:proofErr w:type="gramEnd"/>
      <w:r>
        <w:t xml:space="preserve"> </w:t>
      </w:r>
      <w:proofErr w:type="gramStart"/>
      <w:r>
        <w:t>пункте</w:t>
      </w:r>
      <w:proofErr w:type="gramEnd"/>
      <w:r>
        <w:t>.</w:t>
      </w:r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A"/>
    <w:rsid w:val="000E2648"/>
    <w:rsid w:val="007D593B"/>
    <w:rsid w:val="00E93BFA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2</cp:revision>
  <dcterms:created xsi:type="dcterms:W3CDTF">2020-09-23T09:32:00Z</dcterms:created>
  <dcterms:modified xsi:type="dcterms:W3CDTF">2020-09-23T09:34:00Z</dcterms:modified>
</cp:coreProperties>
</file>