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C5" w:rsidRPr="007D55C5" w:rsidRDefault="007D55C5" w:rsidP="007D55C5">
      <w:pPr>
        <w:pStyle w:val="ab"/>
        <w:shd w:val="clear" w:color="auto" w:fill="FFFFFF"/>
        <w:spacing w:before="120" w:beforeAutospacing="0" w:after="312" w:afterAutospacing="0"/>
        <w:jc w:val="center"/>
        <w:rPr>
          <w:rFonts w:ascii="Georgia" w:hAnsi="Georgia"/>
          <w:b/>
          <w:color w:val="000000"/>
          <w:sz w:val="23"/>
          <w:szCs w:val="23"/>
        </w:rPr>
      </w:pPr>
      <w:r w:rsidRPr="007D55C5">
        <w:rPr>
          <w:rFonts w:ascii="Georgia" w:hAnsi="Georgia"/>
          <w:b/>
          <w:color w:val="000000"/>
          <w:sz w:val="28"/>
          <w:szCs w:val="28"/>
        </w:rPr>
        <w:t xml:space="preserve">Прокуратура Троицкого административного округа в рамках работы профиля «Ребенок и право» организовала и провела викторину гражданско-правовой направленности для учащихся 9,10,11-х классов Гимназии </w:t>
      </w:r>
      <w:proofErr w:type="spellStart"/>
      <w:r w:rsidRPr="007D55C5">
        <w:rPr>
          <w:rFonts w:ascii="Georgia" w:hAnsi="Georgia"/>
          <w:b/>
          <w:color w:val="000000"/>
          <w:sz w:val="28"/>
          <w:szCs w:val="28"/>
        </w:rPr>
        <w:t>г</w:t>
      </w:r>
      <w:proofErr w:type="gramStart"/>
      <w:r w:rsidRPr="007D55C5">
        <w:rPr>
          <w:rFonts w:ascii="Georgia" w:hAnsi="Georgia"/>
          <w:b/>
          <w:color w:val="000000"/>
          <w:sz w:val="28"/>
          <w:szCs w:val="28"/>
        </w:rPr>
        <w:t>.Т</w:t>
      </w:r>
      <w:proofErr w:type="gramEnd"/>
      <w:r w:rsidRPr="007D55C5">
        <w:rPr>
          <w:rFonts w:ascii="Georgia" w:hAnsi="Georgia"/>
          <w:b/>
          <w:color w:val="000000"/>
          <w:sz w:val="28"/>
          <w:szCs w:val="28"/>
        </w:rPr>
        <w:t>роицка</w:t>
      </w:r>
      <w:proofErr w:type="spellEnd"/>
      <w:r w:rsidRPr="007D55C5">
        <w:rPr>
          <w:rFonts w:ascii="Georgia" w:hAnsi="Georgia"/>
          <w:b/>
          <w:color w:val="000000"/>
          <w:sz w:val="28"/>
          <w:szCs w:val="28"/>
        </w:rPr>
        <w:t>.</w:t>
      </w:r>
    </w:p>
    <w:p w:rsidR="007D55C5" w:rsidRDefault="007D55C5" w:rsidP="007D55C5">
      <w:pPr>
        <w:pStyle w:val="ab"/>
        <w:shd w:val="clear" w:color="auto" w:fill="FFFFFF"/>
        <w:spacing w:before="120" w:beforeAutospacing="0" w:after="312" w:afterAutospacing="0"/>
        <w:ind w:firstLine="708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8"/>
          <w:szCs w:val="28"/>
        </w:rPr>
        <w:t>Целью проведения мероприятия стало углубленное изучение права, развитие интеллектуальных способностей и творческого потенциала, повышение идейного уровня, выработка качеств выдержанности самостоятельности и эрудиции обучающихся.</w:t>
      </w:r>
    </w:p>
    <w:p w:rsidR="007D55C5" w:rsidRDefault="007D55C5" w:rsidP="007D55C5">
      <w:pPr>
        <w:pStyle w:val="ab"/>
        <w:shd w:val="clear" w:color="auto" w:fill="FFFFFF"/>
        <w:spacing w:before="120" w:beforeAutospacing="0" w:after="312" w:afterAutospacing="0"/>
        <w:ind w:firstLine="708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8"/>
          <w:szCs w:val="28"/>
        </w:rPr>
        <w:t>Перед началом викторины старший помощник прокурора округа …… напомнила учащимся об их гражданских правах, обязанностях и возрасте, с которого возможно совершать мелкие бытовые сделки, а также осветила основные моменты гражданско-правовой ответственности.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> </w:t>
      </w:r>
    </w:p>
    <w:p w:rsidR="007D55C5" w:rsidRDefault="007D55C5" w:rsidP="007D55C5">
      <w:pPr>
        <w:pStyle w:val="ab"/>
        <w:shd w:val="clear" w:color="auto" w:fill="FFFFFF"/>
        <w:spacing w:before="120" w:beforeAutospacing="0" w:after="312" w:afterAutospacing="0"/>
        <w:ind w:firstLine="708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8"/>
          <w:szCs w:val="28"/>
        </w:rPr>
        <w:t xml:space="preserve">В первом туре викторины старшеклассникам было предложено ответить на 15 вопросов, </w:t>
      </w:r>
      <w:proofErr w:type="spellStart"/>
      <w:r>
        <w:rPr>
          <w:rFonts w:ascii="Georgia" w:hAnsi="Georgia"/>
          <w:color w:val="000000"/>
          <w:sz w:val="28"/>
          <w:szCs w:val="28"/>
        </w:rPr>
        <w:t>транслировавшихся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на слайдах, во втором туре – полно с аргументацией решить коллизионные правовые задачи о договорах купли-продажи, наследования, ренты. Тестовые вопросы были связаны с предметом, методом, принципами гражданского права, содержания и видами права собственности, определения правоспособности, дееспособности, </w:t>
      </w:r>
      <w:proofErr w:type="spellStart"/>
      <w:r>
        <w:rPr>
          <w:rFonts w:ascii="Georgia" w:hAnsi="Georgia"/>
          <w:color w:val="000000"/>
          <w:sz w:val="28"/>
          <w:szCs w:val="28"/>
        </w:rPr>
        <w:t>деликтоспособности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граждан.</w:t>
      </w:r>
    </w:p>
    <w:p w:rsidR="007D55C5" w:rsidRDefault="007D55C5" w:rsidP="007D55C5">
      <w:pPr>
        <w:pStyle w:val="ab"/>
        <w:shd w:val="clear" w:color="auto" w:fill="FFFFFF"/>
        <w:spacing w:before="120" w:beforeAutospacing="0" w:after="312" w:afterAutospacing="0"/>
        <w:ind w:firstLine="708"/>
        <w:jc w:val="both"/>
        <w:rPr>
          <w:rFonts w:ascii="Georgia" w:hAnsi="Georgia"/>
          <w:color w:val="000000"/>
          <w:sz w:val="23"/>
          <w:szCs w:val="23"/>
        </w:rPr>
      </w:pPr>
      <w:bookmarkStart w:id="0" w:name="_GoBack"/>
      <w:bookmarkEnd w:id="0"/>
      <w:r>
        <w:rPr>
          <w:rFonts w:ascii="Georgia" w:hAnsi="Georgia"/>
          <w:color w:val="000000"/>
          <w:sz w:val="28"/>
          <w:szCs w:val="28"/>
        </w:rPr>
        <w:t>Учащиеся, в конкурентной увлекательной сопернической форме, отвечали полным аргументированным ответом сигнализируя сотруднику прокуратуры поднятием руки. Трем ребятам, набравшим наибольшее количество баллов, вручены почетные грамоты и сладкие подарки.</w:t>
      </w:r>
    </w:p>
    <w:p w:rsidR="00AC68E6" w:rsidRPr="007D55C5" w:rsidRDefault="00AC68E6" w:rsidP="007D55C5">
      <w:pPr>
        <w:jc w:val="both"/>
      </w:pPr>
    </w:p>
    <w:sectPr w:rsidR="00AC68E6" w:rsidRPr="007D55C5" w:rsidSect="00CE259D">
      <w:headerReference w:type="even" r:id="rId8"/>
      <w:headerReference w:type="default" r:id="rId9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87" w:rsidRDefault="003E7487">
      <w:r>
        <w:separator/>
      </w:r>
    </w:p>
  </w:endnote>
  <w:endnote w:type="continuationSeparator" w:id="0">
    <w:p w:rsidR="003E7487" w:rsidRDefault="003E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87" w:rsidRDefault="003E7487">
      <w:r>
        <w:separator/>
      </w:r>
    </w:p>
  </w:footnote>
  <w:footnote w:type="continuationSeparator" w:id="0">
    <w:p w:rsidR="003E7487" w:rsidRDefault="003E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Default="00CC038B" w:rsidP="00577E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12F4" w:rsidRDefault="003E74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Pr="00CE259D" w:rsidRDefault="00CC038B" w:rsidP="00CE259D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D"/>
    <w:rsid w:val="0001311F"/>
    <w:rsid w:val="000B0B46"/>
    <w:rsid w:val="000B7148"/>
    <w:rsid w:val="000D1E3A"/>
    <w:rsid w:val="000E5EB9"/>
    <w:rsid w:val="000F01D8"/>
    <w:rsid w:val="0016373B"/>
    <w:rsid w:val="00165AD2"/>
    <w:rsid w:val="001A479A"/>
    <w:rsid w:val="001C0CAC"/>
    <w:rsid w:val="00272677"/>
    <w:rsid w:val="002A49DD"/>
    <w:rsid w:val="002E3C85"/>
    <w:rsid w:val="00300989"/>
    <w:rsid w:val="00310A92"/>
    <w:rsid w:val="003401B1"/>
    <w:rsid w:val="00381C5F"/>
    <w:rsid w:val="00393107"/>
    <w:rsid w:val="003E7487"/>
    <w:rsid w:val="00425540"/>
    <w:rsid w:val="004A3AF6"/>
    <w:rsid w:val="00545A7F"/>
    <w:rsid w:val="0056405D"/>
    <w:rsid w:val="00574DFA"/>
    <w:rsid w:val="005D2979"/>
    <w:rsid w:val="0062406A"/>
    <w:rsid w:val="0065475F"/>
    <w:rsid w:val="006574D6"/>
    <w:rsid w:val="0069543D"/>
    <w:rsid w:val="0069737C"/>
    <w:rsid w:val="0071684C"/>
    <w:rsid w:val="00753D45"/>
    <w:rsid w:val="00760639"/>
    <w:rsid w:val="00773E83"/>
    <w:rsid w:val="007747CB"/>
    <w:rsid w:val="0079453C"/>
    <w:rsid w:val="007D55C5"/>
    <w:rsid w:val="008245A7"/>
    <w:rsid w:val="00863DC2"/>
    <w:rsid w:val="008B2ADC"/>
    <w:rsid w:val="008F36DF"/>
    <w:rsid w:val="00926EF7"/>
    <w:rsid w:val="00973094"/>
    <w:rsid w:val="00980437"/>
    <w:rsid w:val="009D0DCC"/>
    <w:rsid w:val="009E1079"/>
    <w:rsid w:val="009E1929"/>
    <w:rsid w:val="009E1A82"/>
    <w:rsid w:val="009F3E93"/>
    <w:rsid w:val="009F6278"/>
    <w:rsid w:val="00A519C7"/>
    <w:rsid w:val="00AC68E6"/>
    <w:rsid w:val="00AE4728"/>
    <w:rsid w:val="00AF1C4F"/>
    <w:rsid w:val="00B135C8"/>
    <w:rsid w:val="00B4346B"/>
    <w:rsid w:val="00B51EEF"/>
    <w:rsid w:val="00B72F60"/>
    <w:rsid w:val="00B82EFB"/>
    <w:rsid w:val="00BA0AFF"/>
    <w:rsid w:val="00BA3ED5"/>
    <w:rsid w:val="00BF226E"/>
    <w:rsid w:val="00C422C6"/>
    <w:rsid w:val="00C666EA"/>
    <w:rsid w:val="00C913A1"/>
    <w:rsid w:val="00C9760E"/>
    <w:rsid w:val="00CA10F4"/>
    <w:rsid w:val="00CC038B"/>
    <w:rsid w:val="00D455E1"/>
    <w:rsid w:val="00E933C7"/>
    <w:rsid w:val="00EF4214"/>
    <w:rsid w:val="00F04355"/>
    <w:rsid w:val="00F40C1D"/>
    <w:rsid w:val="00F56C7F"/>
    <w:rsid w:val="00F771C6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7D55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7D55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91CD-2F08-4B0F-A320-3A84CEAB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2018-09-03T08:12:00Z</cp:lastPrinted>
  <dcterms:created xsi:type="dcterms:W3CDTF">2017-05-05T06:51:00Z</dcterms:created>
  <dcterms:modified xsi:type="dcterms:W3CDTF">2018-12-20T06:34:00Z</dcterms:modified>
</cp:coreProperties>
</file>