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F57F4" w:rsidRPr="0017540D" w:rsidRDefault="00140A22" w:rsidP="00CF57F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540D">
        <w:rPr>
          <w:rFonts w:ascii="Times New Roman" w:hAnsi="Times New Roman"/>
          <w:i/>
          <w:sz w:val="24"/>
          <w:szCs w:val="24"/>
          <w:u w:val="single"/>
        </w:rPr>
        <w:t>2</w:t>
      </w:r>
      <w:r w:rsidR="00270F62">
        <w:rPr>
          <w:rFonts w:ascii="Times New Roman" w:hAnsi="Times New Roman"/>
          <w:i/>
          <w:sz w:val="24"/>
          <w:szCs w:val="24"/>
          <w:u w:val="single"/>
        </w:rPr>
        <w:t>4</w:t>
      </w:r>
      <w:r w:rsidR="00FC03FD" w:rsidRPr="001754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556EB" w:rsidRPr="0017540D">
        <w:rPr>
          <w:rFonts w:ascii="Times New Roman" w:hAnsi="Times New Roman"/>
          <w:i/>
          <w:sz w:val="24"/>
          <w:szCs w:val="24"/>
          <w:u w:val="single"/>
        </w:rPr>
        <w:t>марта</w:t>
      </w:r>
      <w:r w:rsidR="00CF57F4" w:rsidRPr="0017540D">
        <w:rPr>
          <w:rFonts w:ascii="Times New Roman" w:hAnsi="Times New Roman"/>
          <w:i/>
          <w:sz w:val="24"/>
          <w:szCs w:val="24"/>
          <w:u w:val="single"/>
        </w:rPr>
        <w:t xml:space="preserve"> 20</w:t>
      </w:r>
      <w:r w:rsidR="007E4530" w:rsidRPr="0017540D">
        <w:rPr>
          <w:rFonts w:ascii="Times New Roman" w:hAnsi="Times New Roman"/>
          <w:i/>
          <w:sz w:val="24"/>
          <w:szCs w:val="24"/>
          <w:u w:val="single"/>
        </w:rPr>
        <w:t>20</w:t>
      </w:r>
      <w:r w:rsidR="00CF57F4" w:rsidRPr="001754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03320" w:rsidRPr="0017540D" w:rsidRDefault="00C03320" w:rsidP="00C033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70F62" w:rsidRPr="00270F62" w:rsidRDefault="00270F62" w:rsidP="00270F62">
      <w:pPr>
        <w:ind w:firstLine="567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Андрей Бочкарев: </w:t>
      </w:r>
      <w:bookmarkStart w:id="0" w:name="_GoBack"/>
      <w:r w:rsidRPr="00270F6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Строительство постоянных подъездных дорог к инфекционному центру выполнено на 60%</w:t>
      </w:r>
      <w:bookmarkEnd w:id="0"/>
    </w:p>
    <w:p w:rsidR="00270F62" w:rsidRPr="00270F62" w:rsidRDefault="00270F62" w:rsidP="00270F62">
      <w:pPr>
        <w:ind w:firstLine="567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Строительство постоянных дорог для обеспечения работы инфекционного центра в Новой Москве выполнено на 60%.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«В общей сложности построено и будет проложено порядка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26</w:t>
      </w: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км дорог различного назначения. Из них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9,2</w:t>
      </w: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км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уже полностью готовы - это</w:t>
      </w: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временные пути подъезда и внутренняя дорожная сеть, необходимая для обеспечения работы техники на площадке. Еще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17</w:t>
      </w: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километров – это постоянные дороги, которые будут эксплуатироваться после окончания строительства. Работы по их строительству выполнены уже на 60%</w:t>
      </w:r>
      <w:r w:rsidR="005C74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планируем за десять дней закончить весь объем</w:t>
      </w: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 – сказал Андрей Бочкарев.</w:t>
      </w:r>
    </w:p>
    <w:p w:rsid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 словам </w:t>
      </w:r>
      <w:proofErr w:type="gramStart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руководителя Департамента строительства Москвы Рафика</w:t>
      </w:r>
      <w:proofErr w:type="gramEnd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Загрутдинова</w:t>
      </w:r>
      <w:proofErr w:type="spellEnd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для организации удобного подъезда к инфекционному центру строят дополнительные выезды на Калужское шоссе п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ротяженностью по 450 м каждый. </w:t>
      </w: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«Для обеспечения беспрепятственных выездов Калужское шоссе будет расширено на протяжении 800 метров от деревни </w:t>
      </w:r>
      <w:proofErr w:type="spellStart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Голохвастово</w:t>
      </w:r>
      <w:proofErr w:type="spellEnd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 деревни </w:t>
      </w:r>
      <w:proofErr w:type="gramStart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Бабенки</w:t>
      </w:r>
      <w:proofErr w:type="gramEnd"/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 – ут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очнил Рафик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Загрутдинов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Также ведется строительство выезда на магистраль А107 «Московское малое кольцо» протяженностью 2,7 км и шириной 9 м. Все выезды обеспечат движение по одн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ой полосе в каждом направлении.</w:t>
      </w:r>
    </w:p>
    <w:p w:rsidR="00D14079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70F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«Кроме этого, на территории инфекционного центра будет построено более одного километра дорог для подъезда к инженерным блокам и для обеспечения связей на площадке», – добавил руководитель департамента.</w:t>
      </w:r>
    </w:p>
    <w:p w:rsid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Сегодня Мэр Москвы Сергей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Собянин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посетил строительную площадку инфекционного центра. </w:t>
      </w:r>
    </w:p>
    <w:p w:rsidR="00270F62" w:rsidRPr="00270F62" w:rsidRDefault="00270F62" w:rsidP="00270F62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  <w:r w:rsidRPr="00270F62">
        <w:rPr>
          <w:rFonts w:ascii="Times New Roman" w:hAnsi="Times New Roman"/>
          <w:color w:val="222222"/>
          <w:sz w:val="24"/>
          <w:szCs w:val="28"/>
        </w:rPr>
        <w:t xml:space="preserve">«Пятого марта я дал поручение о проработке вопроса строительства новой современной больницы для борьбы с </w:t>
      </w:r>
      <w:proofErr w:type="spellStart"/>
      <w:r w:rsidRPr="00270F62">
        <w:rPr>
          <w:rFonts w:ascii="Times New Roman" w:hAnsi="Times New Roman"/>
          <w:color w:val="222222"/>
          <w:sz w:val="24"/>
          <w:szCs w:val="28"/>
        </w:rPr>
        <w:t>коронавирусом</w:t>
      </w:r>
      <w:proofErr w:type="spellEnd"/>
      <w:r w:rsidRPr="00270F62">
        <w:rPr>
          <w:rFonts w:ascii="Times New Roman" w:hAnsi="Times New Roman"/>
          <w:color w:val="222222"/>
          <w:sz w:val="24"/>
          <w:szCs w:val="28"/>
        </w:rPr>
        <w:t xml:space="preserve">. 11-го числа мы приехали со строителями на эту площадку. Здесь было чистое поле. 12-го числа приступили к строительству. На сегодняшний день объемы строительства выполнены на 40%. Стройка развернута полным ходом. Идет монтаж корпусов, инженерных коммуникаций, поставка медицинского оборудования. Сам объект получается гигантский - около 80 тыс. кв. м, 500 с лишним коек, но из них половина реанимационных. Такого состава коечного фонда с таким объемом реанимации в Москве ни в одной больнице нет. Это самая современная и эффективная больница. Надеюсь, что в ближайшие недели стройка будет завершена», - сказал </w:t>
      </w:r>
      <w:r>
        <w:rPr>
          <w:rFonts w:ascii="Times New Roman" w:hAnsi="Times New Roman"/>
          <w:color w:val="222222"/>
          <w:sz w:val="24"/>
          <w:szCs w:val="28"/>
        </w:rPr>
        <w:t xml:space="preserve">Сергей </w:t>
      </w:r>
      <w:proofErr w:type="spellStart"/>
      <w:r w:rsidRPr="00270F62">
        <w:rPr>
          <w:rFonts w:ascii="Times New Roman" w:hAnsi="Times New Roman"/>
          <w:color w:val="222222"/>
          <w:sz w:val="24"/>
          <w:szCs w:val="28"/>
        </w:rPr>
        <w:t>Собянин</w:t>
      </w:r>
      <w:proofErr w:type="spellEnd"/>
      <w:r w:rsidRPr="00270F62">
        <w:rPr>
          <w:rFonts w:ascii="Times New Roman" w:hAnsi="Times New Roman"/>
          <w:color w:val="222222"/>
          <w:sz w:val="24"/>
          <w:szCs w:val="28"/>
        </w:rPr>
        <w:t>.</w:t>
      </w:r>
    </w:p>
    <w:sectPr w:rsidR="00270F62" w:rsidRPr="00270F62" w:rsidSect="00015400">
      <w:pgSz w:w="11906" w:h="16838"/>
      <w:pgMar w:top="1135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15400"/>
    <w:rsid w:val="00054C04"/>
    <w:rsid w:val="0005510F"/>
    <w:rsid w:val="00055E6D"/>
    <w:rsid w:val="000620AF"/>
    <w:rsid w:val="00063851"/>
    <w:rsid w:val="000650C3"/>
    <w:rsid w:val="00091643"/>
    <w:rsid w:val="000E55AD"/>
    <w:rsid w:val="0010259F"/>
    <w:rsid w:val="00113880"/>
    <w:rsid w:val="001404BD"/>
    <w:rsid w:val="00140A22"/>
    <w:rsid w:val="00150AA8"/>
    <w:rsid w:val="0015461E"/>
    <w:rsid w:val="0017540D"/>
    <w:rsid w:val="001B3216"/>
    <w:rsid w:val="001B56F7"/>
    <w:rsid w:val="001E7D32"/>
    <w:rsid w:val="00214D6B"/>
    <w:rsid w:val="00223555"/>
    <w:rsid w:val="00237954"/>
    <w:rsid w:val="002432AB"/>
    <w:rsid w:val="00243360"/>
    <w:rsid w:val="00270F62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41AB1"/>
    <w:rsid w:val="003556EB"/>
    <w:rsid w:val="003559C7"/>
    <w:rsid w:val="00360E43"/>
    <w:rsid w:val="00361EC2"/>
    <w:rsid w:val="00380B54"/>
    <w:rsid w:val="0039222E"/>
    <w:rsid w:val="003B18DD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65A49"/>
    <w:rsid w:val="005A04A5"/>
    <w:rsid w:val="005C59ED"/>
    <w:rsid w:val="005C7482"/>
    <w:rsid w:val="005E79ED"/>
    <w:rsid w:val="00650477"/>
    <w:rsid w:val="00670CED"/>
    <w:rsid w:val="006A110C"/>
    <w:rsid w:val="006D5FD8"/>
    <w:rsid w:val="00755670"/>
    <w:rsid w:val="00797453"/>
    <w:rsid w:val="007B105D"/>
    <w:rsid w:val="007D51C3"/>
    <w:rsid w:val="007E21A8"/>
    <w:rsid w:val="007E3417"/>
    <w:rsid w:val="007E4530"/>
    <w:rsid w:val="00820EEB"/>
    <w:rsid w:val="008275C9"/>
    <w:rsid w:val="00851EEF"/>
    <w:rsid w:val="00874BA4"/>
    <w:rsid w:val="00875E05"/>
    <w:rsid w:val="008829FA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442E7"/>
    <w:rsid w:val="00A60738"/>
    <w:rsid w:val="00AD37A8"/>
    <w:rsid w:val="00AE3731"/>
    <w:rsid w:val="00B236BE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4079"/>
    <w:rsid w:val="00D17FE5"/>
    <w:rsid w:val="00D21101"/>
    <w:rsid w:val="00D30479"/>
    <w:rsid w:val="00D47517"/>
    <w:rsid w:val="00D540D9"/>
    <w:rsid w:val="00D54E36"/>
    <w:rsid w:val="00D55B89"/>
    <w:rsid w:val="00DC517C"/>
    <w:rsid w:val="00DC5306"/>
    <w:rsid w:val="00DC639E"/>
    <w:rsid w:val="00E10B49"/>
    <w:rsid w:val="00E25F0F"/>
    <w:rsid w:val="00E26115"/>
    <w:rsid w:val="00EC23B2"/>
    <w:rsid w:val="00EE19AE"/>
    <w:rsid w:val="00F12371"/>
    <w:rsid w:val="00F34B0F"/>
    <w:rsid w:val="00F5106C"/>
    <w:rsid w:val="00F5196A"/>
    <w:rsid w:val="00F55A6C"/>
    <w:rsid w:val="00F5711E"/>
    <w:rsid w:val="00F648E3"/>
    <w:rsid w:val="00F733B0"/>
    <w:rsid w:val="00F85AFC"/>
    <w:rsid w:val="00FA3C9C"/>
    <w:rsid w:val="00FB31C8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2020-03-20T07:58:00Z</cp:lastPrinted>
  <dcterms:created xsi:type="dcterms:W3CDTF">2020-03-24T09:05:00Z</dcterms:created>
  <dcterms:modified xsi:type="dcterms:W3CDTF">2020-03-24T11:13:00Z</dcterms:modified>
</cp:coreProperties>
</file>